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17" w:rsidRPr="00B478DA" w:rsidRDefault="005C7A17" w:rsidP="005C7A17">
      <w:pPr>
        <w:jc w:val="center"/>
        <w:rPr>
          <w:b/>
          <w:bCs/>
          <w:u w:val="single"/>
        </w:rPr>
      </w:pPr>
      <w:r w:rsidRPr="00B478DA">
        <w:rPr>
          <w:b/>
          <w:bCs/>
        </w:rPr>
        <w:t>Договор поставки № ________</w:t>
      </w:r>
    </w:p>
    <w:p w:rsidR="005C7A17" w:rsidRPr="00B478DA" w:rsidRDefault="005C7A17" w:rsidP="005C7A17"/>
    <w:p w:rsidR="005C7A17" w:rsidRPr="00B478DA" w:rsidRDefault="005C7A17" w:rsidP="005C7A17">
      <w:r w:rsidRPr="00B478DA">
        <w:t xml:space="preserve">г. </w:t>
      </w:r>
      <w:proofErr w:type="spellStart"/>
      <w:r w:rsidRPr="00B478DA">
        <w:t>Северск</w:t>
      </w:r>
      <w:proofErr w:type="spellEnd"/>
      <w:r w:rsidRPr="00B478DA">
        <w:t xml:space="preserve">                          </w:t>
      </w: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B478DA">
        <w:t xml:space="preserve">«___» </w:t>
      </w:r>
      <w:r>
        <w:t>__</w:t>
      </w:r>
      <w:r w:rsidRPr="00B478DA">
        <w:t>_____</w:t>
      </w:r>
      <w:r>
        <w:t>__</w:t>
      </w:r>
      <w:r w:rsidRPr="00B478DA">
        <w:t>_ 201__ г.</w:t>
      </w:r>
    </w:p>
    <w:p w:rsidR="005C7A17" w:rsidRPr="00B478DA" w:rsidRDefault="005C7A17" w:rsidP="005C7A17"/>
    <w:p w:rsidR="005C7A17" w:rsidRPr="00B478DA" w:rsidRDefault="005C7A17" w:rsidP="005C7A17">
      <w:pPr>
        <w:ind w:firstLine="567"/>
        <w:jc w:val="both"/>
      </w:pPr>
      <w:proofErr w:type="gramStart"/>
      <w:r w:rsidRPr="00B478DA">
        <w:t xml:space="preserve">___________________________, именуемое в дальнейшем «Продавец», в лице ____________________, действующего на основании ____________________, с одной стороны, и ОАО «Сибирский химический комбинат», именуемое в дальнейшем «Покупатель», в лице заместителя </w:t>
      </w:r>
      <w:r>
        <w:t>Генерального</w:t>
      </w:r>
      <w:r w:rsidRPr="00B478DA">
        <w:t xml:space="preserve"> директора по снабжению (он же начальник </w:t>
      </w:r>
      <w:proofErr w:type="spellStart"/>
      <w:r w:rsidRPr="00B478DA">
        <w:t>УМТОиК</w:t>
      </w:r>
      <w:proofErr w:type="spellEnd"/>
      <w:r w:rsidRPr="00B478DA">
        <w:t xml:space="preserve">) Романенко Леонида Владимировича, действующего на основании </w:t>
      </w:r>
      <w:r>
        <w:t>Д</w:t>
      </w:r>
      <w:r w:rsidRPr="00B478DA">
        <w:t xml:space="preserve">оверенности </w:t>
      </w:r>
      <w:r>
        <w:t xml:space="preserve"> </w:t>
      </w:r>
      <w:r w:rsidRPr="00B478DA">
        <w:t>№ 19/2</w:t>
      </w:r>
      <w:r>
        <w:t>48</w:t>
      </w:r>
      <w:r w:rsidRPr="00B478DA">
        <w:t>Д от 0</w:t>
      </w:r>
      <w:r>
        <w:t>1</w:t>
      </w:r>
      <w:r w:rsidRPr="00B478DA">
        <w:t>.</w:t>
      </w:r>
      <w:r>
        <w:t>12</w:t>
      </w:r>
      <w:r w:rsidRPr="00B478DA">
        <w:t>.20</w:t>
      </w:r>
      <w:r>
        <w:t>1</w:t>
      </w:r>
      <w:r w:rsidRPr="00B478DA">
        <w:t>0г., с другой стороны, вместе именуемые «Стороны», заключили настоящий Договор о нижеследующем:</w:t>
      </w:r>
      <w:proofErr w:type="gramEnd"/>
    </w:p>
    <w:p w:rsidR="005C7A17" w:rsidRPr="00B478DA" w:rsidRDefault="005C7A17" w:rsidP="005C7A17"/>
    <w:p w:rsidR="005C7A17" w:rsidRPr="00B478DA" w:rsidRDefault="005C7A17" w:rsidP="005C7A17">
      <w:pPr>
        <w:jc w:val="center"/>
      </w:pPr>
      <w:r>
        <w:t xml:space="preserve">1. ПРЕДМЕТ </w:t>
      </w:r>
      <w:r w:rsidRPr="00B478DA">
        <w:t>ДОГОВОРА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1.1. </w:t>
      </w:r>
      <w:proofErr w:type="gramStart"/>
      <w:r w:rsidRPr="00B478DA">
        <w:t xml:space="preserve">В соответствии с настоящим </w:t>
      </w:r>
      <w:r>
        <w:t>Д</w:t>
      </w:r>
      <w:r w:rsidRPr="00B478DA">
        <w:t>оговором Продавец обязуется поставить в период с ____________ по ____________ угольную продукцию (далее по тексту – Уголь) в количестве _____________ (</w:t>
      </w:r>
      <w:r w:rsidRPr="00B478DA">
        <w:rPr>
          <w:i/>
          <w:u w:val="single"/>
        </w:rPr>
        <w:t>цифрами и прописью</w:t>
      </w:r>
      <w:r w:rsidRPr="00B478DA">
        <w:t>) тонн</w:t>
      </w:r>
      <w:r>
        <w:t xml:space="preserve"> и качественными характеристиками, определёнными в разделе 3 настоящего Договора,</w:t>
      </w:r>
      <w:r w:rsidRPr="00B478DA">
        <w:t xml:space="preserve"> с поставкой равномерно по месяцам: ________________</w:t>
      </w:r>
      <w:r>
        <w:t xml:space="preserve"> </w:t>
      </w:r>
      <w:r w:rsidRPr="00B478DA">
        <w:t>тонн в адрес Покупателя, а Покупатель – принять и оплатить Уголь в соответствии с услови</w:t>
      </w:r>
      <w:r>
        <w:t>ями настоящего Договора.</w:t>
      </w:r>
      <w:proofErr w:type="gramEnd"/>
    </w:p>
    <w:p w:rsidR="005C7A17" w:rsidRPr="00B478DA" w:rsidRDefault="005C7A17" w:rsidP="005C7A17">
      <w:pPr>
        <w:jc w:val="both"/>
      </w:pPr>
      <w:r w:rsidRPr="00B478DA">
        <w:tab/>
        <w:t>1.2. Общая стоимость подлежащего поставке в соответствии с настоящим Договором Угля (сумма Договора) на момент его заключения с учетом объёма поставки – ____________ тонн, в соответствии с ценой угл</w:t>
      </w:r>
      <w:r>
        <w:t>я – __________ руб./т</w:t>
      </w:r>
      <w:r w:rsidRPr="00B478DA">
        <w:t>, включая НДС, все другие налоги и сборы, ж/</w:t>
      </w:r>
      <w:proofErr w:type="spellStart"/>
      <w:r w:rsidRPr="00B478DA">
        <w:t>д</w:t>
      </w:r>
      <w:proofErr w:type="spellEnd"/>
      <w:r w:rsidRPr="00B478DA">
        <w:t xml:space="preserve"> тариф и прочие расходы на транспортировку, составляет  _________________ (</w:t>
      </w:r>
      <w:r w:rsidRPr="00B478DA">
        <w:rPr>
          <w:i/>
        </w:rPr>
        <w:t>цифрами и прописью</w:t>
      </w:r>
      <w:r w:rsidRPr="00B478DA">
        <w:t>) рублей.</w:t>
      </w:r>
    </w:p>
    <w:p w:rsidR="005C7A17" w:rsidRPr="00B478DA" w:rsidRDefault="005C7A17" w:rsidP="005C7A17"/>
    <w:p w:rsidR="005C7A17" w:rsidRPr="00B478DA" w:rsidRDefault="005C7A17" w:rsidP="005C7A17">
      <w:pPr>
        <w:jc w:val="center"/>
      </w:pPr>
      <w:r w:rsidRPr="00B478DA">
        <w:t>2. ЦЕНА И ПОРЯДОК РАСЧЕТОВ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2.1. Цена поставляемого </w:t>
      </w:r>
      <w:r>
        <w:t>У</w:t>
      </w:r>
      <w:r w:rsidRPr="00B478DA">
        <w:t>гля составляет ____________ (</w:t>
      </w:r>
      <w:r w:rsidRPr="00B478DA">
        <w:rPr>
          <w:i/>
        </w:rPr>
        <w:t>цифрами и прописью</w:t>
      </w:r>
      <w:r w:rsidRPr="00B478DA">
        <w:t>) рублей за 1 (одну) тонну с учётом НДС, доставки, всех других налогов и сборов, прочих расходов, связанных его погрузкой и транспортировкой</w:t>
      </w:r>
      <w:r w:rsidR="00D07B0C">
        <w:t xml:space="preserve"> до места назначения согласно отгрузочным реквизитам.</w:t>
      </w:r>
      <w:r w:rsidRPr="00B478DA">
        <w:t xml:space="preserve"> Цена остаётся неизменной на весь период действия </w:t>
      </w:r>
      <w:r>
        <w:t>Д</w:t>
      </w:r>
      <w:r w:rsidRPr="00B478DA">
        <w:t xml:space="preserve">оговора, за исключением транспортной составляющей стоимости </w:t>
      </w:r>
      <w:r>
        <w:t>У</w:t>
      </w:r>
      <w:r w:rsidRPr="00B478DA">
        <w:t xml:space="preserve">гля, которая может быть изменена путём подписания сторонами соответствующего письменного соглашения, в случае изменения ОАО «РЖД» </w:t>
      </w:r>
      <w:r>
        <w:t xml:space="preserve">и (или) </w:t>
      </w:r>
      <w:r w:rsidRPr="00B478DA">
        <w:t>иной компанией, оказывающей транспортные услуги</w:t>
      </w:r>
      <w:r>
        <w:t>,</w:t>
      </w:r>
      <w:r w:rsidRPr="00B478DA">
        <w:t xml:space="preserve"> цен на перевозку грузов по территории России. В этом случае подписанию соответствующего письменного соглашения должно предшествовать представление Продавцом Покупателю документов, подтверждающих (обосновывающих) изменение величины транспортных расходов по доставке </w:t>
      </w:r>
      <w:r>
        <w:t>У</w:t>
      </w:r>
      <w:r w:rsidRPr="00B478DA">
        <w:t>гля.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2.2. Покупатель производит оплату за принятый по настоящему договору </w:t>
      </w:r>
      <w:r>
        <w:t>У</w:t>
      </w:r>
      <w:r w:rsidRPr="00B478DA">
        <w:t xml:space="preserve">голь в объеме согласованной месячной поставки денежными средствами, в течение 30 банковских дней с момента предоставления Продавцом оригиналов счетов-фактур, товарных накладных и удостоверений качества, путем перечисления денежных средств на расчетный счет Продавца. </w:t>
      </w:r>
    </w:p>
    <w:p w:rsidR="005C7A17" w:rsidRPr="00B478DA" w:rsidRDefault="005C7A17" w:rsidP="005C7A17">
      <w:pPr>
        <w:ind w:firstLine="708"/>
        <w:jc w:val="both"/>
      </w:pPr>
      <w:r w:rsidRPr="00B478DA">
        <w:t>2.3. Покупатель вправе произвести</w:t>
      </w:r>
      <w:r>
        <w:t xml:space="preserve"> перерасчё</w:t>
      </w:r>
      <w:r w:rsidRPr="00B478DA">
        <w:t xml:space="preserve">т цены </w:t>
      </w:r>
      <w:r>
        <w:t>У</w:t>
      </w:r>
      <w:r w:rsidRPr="00B478DA">
        <w:t xml:space="preserve">гля, за вычетом НДС, за каждую партию </w:t>
      </w:r>
      <w:r>
        <w:t>У</w:t>
      </w:r>
      <w:r w:rsidRPr="00B478DA">
        <w:t xml:space="preserve">гля, не соответствующую по своим качественным характеристикам договорным условиям. Перерасчёт цены производится по следующим правилам (с учётом положений п. 3.4. настоящего Договора): </w:t>
      </w:r>
    </w:p>
    <w:p w:rsidR="005C7A17" w:rsidRPr="00B478DA" w:rsidRDefault="005C7A17" w:rsidP="005C7A17">
      <w:pPr>
        <w:ind w:firstLine="708"/>
      </w:pPr>
      <w:r w:rsidRPr="00B478DA">
        <w:t xml:space="preserve">По теплоте сгорания: -0,15 рублей за тонну за каждую </w:t>
      </w:r>
      <w:proofErr w:type="gramStart"/>
      <w:r w:rsidRPr="00B478DA">
        <w:t>ккал</w:t>
      </w:r>
      <w:proofErr w:type="gramEnd"/>
      <w:r w:rsidRPr="00B478DA">
        <w:t xml:space="preserve">/кг уменьшения; </w:t>
      </w:r>
    </w:p>
    <w:p w:rsidR="005C7A17" w:rsidRPr="00B478DA" w:rsidRDefault="005C7A17" w:rsidP="005C7A17">
      <w:pPr>
        <w:ind w:firstLine="720"/>
      </w:pPr>
      <w:r w:rsidRPr="00B478DA">
        <w:t xml:space="preserve">По влаге: -1,3% от цены угля (без учета НДС) за каждый процент превышения; </w:t>
      </w:r>
    </w:p>
    <w:p w:rsidR="005C7A17" w:rsidRPr="00B478DA" w:rsidRDefault="005C7A17" w:rsidP="005C7A17">
      <w:pPr>
        <w:ind w:firstLine="720"/>
      </w:pPr>
      <w:r w:rsidRPr="00B478DA">
        <w:t xml:space="preserve">По золе: -1,5% от цены угля (без учета НДС) за каждый процент превышения. </w:t>
      </w:r>
    </w:p>
    <w:p w:rsidR="005C7A17" w:rsidRPr="00B478DA" w:rsidRDefault="005C7A17" w:rsidP="005C7A17">
      <w:pPr>
        <w:jc w:val="both"/>
      </w:pPr>
      <w:r w:rsidRPr="00B478DA">
        <w:tab/>
        <w:t xml:space="preserve">2.4. </w:t>
      </w:r>
      <w:proofErr w:type="gramStart"/>
      <w:r w:rsidRPr="00B478DA">
        <w:t xml:space="preserve">В случае поставки </w:t>
      </w:r>
      <w:r>
        <w:t>У</w:t>
      </w:r>
      <w:r w:rsidRPr="00B478DA">
        <w:t>гля сверх установленного на месяц объёма без предварительного согласования с Покупателем</w:t>
      </w:r>
      <w:proofErr w:type="gramEnd"/>
      <w:r w:rsidRPr="00B478DA">
        <w:t xml:space="preserve">, Покупатель вправе не производить оплату </w:t>
      </w:r>
      <w:r w:rsidRPr="00B478DA">
        <w:lastRenderedPageBreak/>
        <w:t xml:space="preserve">поставленного Продавцом </w:t>
      </w:r>
      <w:r>
        <w:t>У</w:t>
      </w:r>
      <w:r w:rsidRPr="00B478DA">
        <w:t>гля в сроки, предусмотренные п.2.2. в части объёма, превышающего месячную поставку.</w:t>
      </w:r>
    </w:p>
    <w:p w:rsidR="005C7A17" w:rsidRPr="00B478DA" w:rsidRDefault="005C7A17" w:rsidP="005C7A17">
      <w:pPr>
        <w:jc w:val="both"/>
      </w:pPr>
      <w:r w:rsidRPr="00B478DA">
        <w:tab/>
        <w:t>2.5. Продавец направляет Покупателю Акт сверки взаиморасчетов не позднее 20 числа месяца, следующего за месяцем поставки.</w:t>
      </w:r>
    </w:p>
    <w:p w:rsidR="005C7A17" w:rsidRPr="00B478DA" w:rsidRDefault="005C7A17" w:rsidP="005C7A17"/>
    <w:p w:rsidR="005C7A17" w:rsidRPr="00B478DA" w:rsidRDefault="005C7A17" w:rsidP="005C7A17">
      <w:pPr>
        <w:jc w:val="center"/>
      </w:pPr>
      <w:r w:rsidRPr="00B478DA">
        <w:t>3. КАЧЕСТВО УГЛЯ.</w:t>
      </w:r>
    </w:p>
    <w:tbl>
      <w:tblPr>
        <w:tblpPr w:leftFromText="180" w:rightFromText="180" w:vertAnchor="text" w:horzAnchor="margin" w:tblpX="74" w:tblpY="638"/>
        <w:tblW w:w="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8"/>
        <w:gridCol w:w="2346"/>
      </w:tblGrid>
      <w:tr w:rsidR="005C7A17" w:rsidRPr="00B478DA" w:rsidTr="001E1EEB"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марка угля: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СС</w:t>
            </w:r>
          </w:p>
        </w:tc>
      </w:tr>
      <w:tr w:rsidR="005C7A17" w:rsidRPr="00B478DA" w:rsidTr="001E1EEB"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класс крупности: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0-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B478DA">
                <w:t>300 мм</w:t>
              </w:r>
            </w:smartTag>
            <w:r w:rsidRPr="00B478DA">
              <w:t>;</w:t>
            </w:r>
          </w:p>
        </w:tc>
      </w:tr>
      <w:tr w:rsidR="005C7A17" w:rsidRPr="00B478DA" w:rsidTr="001E1EEB"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влага (</w:t>
            </w:r>
            <w:proofErr w:type="spellStart"/>
            <w:r w:rsidRPr="00B478DA">
              <w:rPr>
                <w:lang w:val="en-US"/>
              </w:rPr>
              <w:t>Wtr</w:t>
            </w:r>
            <w:proofErr w:type="spellEnd"/>
            <w:r w:rsidRPr="00B478DA">
              <w:rPr>
                <w:lang w:val="en-US"/>
              </w:rPr>
              <w:t>)</w:t>
            </w:r>
            <w:r w:rsidRPr="00B478DA">
              <w:t>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до 12%;</w:t>
            </w:r>
          </w:p>
        </w:tc>
      </w:tr>
    </w:tbl>
    <w:tbl>
      <w:tblPr>
        <w:tblpPr w:leftFromText="180" w:rightFromText="180" w:vertAnchor="text" w:horzAnchor="margin" w:tblpXSpec="right" w:tblpY="638"/>
        <w:tblW w:w="5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0"/>
        <w:gridCol w:w="2013"/>
      </w:tblGrid>
      <w:tr w:rsidR="005C7A17" w:rsidRPr="00B478DA" w:rsidTr="001E1EEB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pPr>
              <w:ind w:firstLine="110"/>
              <w:rPr>
                <w:lang w:val="en-US"/>
              </w:rPr>
            </w:pPr>
            <w:r w:rsidRPr="00B478DA">
              <w:t>Зола</w:t>
            </w:r>
            <w:r w:rsidRPr="00B478DA">
              <w:rPr>
                <w:lang w:val="en-US"/>
              </w:rPr>
              <w:t xml:space="preserve"> (</w:t>
            </w:r>
            <w:proofErr w:type="spellStart"/>
            <w:r w:rsidRPr="00B478DA">
              <w:rPr>
                <w:lang w:val="en-US"/>
              </w:rPr>
              <w:t>Ar</w:t>
            </w:r>
            <w:proofErr w:type="spellEnd"/>
            <w:r w:rsidRPr="00B478DA">
              <w:rPr>
                <w:lang w:val="en-US"/>
              </w:rPr>
              <w:t>)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до 25%;</w:t>
            </w:r>
          </w:p>
        </w:tc>
      </w:tr>
      <w:tr w:rsidR="005C7A17" w:rsidRPr="00B478DA" w:rsidTr="001E1EEB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pPr>
              <w:ind w:firstLine="110"/>
              <w:rPr>
                <w:lang w:val="en-US"/>
              </w:rPr>
            </w:pPr>
            <w:r w:rsidRPr="00B478DA">
              <w:t xml:space="preserve">выход </w:t>
            </w:r>
            <w:proofErr w:type="gramStart"/>
            <w:r w:rsidRPr="00B478DA">
              <w:t>летучих</w:t>
            </w:r>
            <w:proofErr w:type="gramEnd"/>
            <w:r w:rsidRPr="00B478DA">
              <w:rPr>
                <w:lang w:val="en-US"/>
              </w:rPr>
              <w:t xml:space="preserve"> (</w:t>
            </w:r>
            <w:proofErr w:type="spellStart"/>
            <w:r w:rsidRPr="00B478DA">
              <w:rPr>
                <w:lang w:val="en-US"/>
              </w:rPr>
              <w:t>Vdaf</w:t>
            </w:r>
            <w:proofErr w:type="spellEnd"/>
            <w:r w:rsidRPr="00B478DA">
              <w:rPr>
                <w:lang w:val="en-US"/>
              </w:rPr>
              <w:t>)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17-25%;</w:t>
            </w:r>
          </w:p>
        </w:tc>
      </w:tr>
      <w:tr w:rsidR="005C7A17" w:rsidRPr="00B478DA" w:rsidTr="001E1EEB"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pPr>
              <w:ind w:firstLine="110"/>
              <w:rPr>
                <w:lang w:val="en-US"/>
              </w:rPr>
            </w:pPr>
            <w:r w:rsidRPr="00B478DA">
              <w:t>теплота сгорания</w:t>
            </w:r>
            <w:r w:rsidRPr="00B478DA">
              <w:rPr>
                <w:lang w:val="en-US"/>
              </w:rPr>
              <w:t xml:space="preserve"> (Qir)</w:t>
            </w: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 xml:space="preserve">от 5500 </w:t>
            </w:r>
            <w:proofErr w:type="spellStart"/>
            <w:r w:rsidRPr="00B478DA">
              <w:t>ккал\кг</w:t>
            </w:r>
            <w:proofErr w:type="spellEnd"/>
            <w:r w:rsidRPr="00B478DA">
              <w:t>;</w:t>
            </w:r>
          </w:p>
        </w:tc>
      </w:tr>
    </w:tbl>
    <w:p w:rsidR="005C7A17" w:rsidRPr="00B478DA" w:rsidRDefault="005C7A17" w:rsidP="005C7A17">
      <w:pPr>
        <w:jc w:val="both"/>
      </w:pPr>
      <w:r w:rsidRPr="00B478DA">
        <w:tab/>
        <w:t>3.1. Качественны</w:t>
      </w:r>
      <w:r>
        <w:t>е характеристики поставляемого У</w:t>
      </w:r>
      <w:r w:rsidRPr="00B478DA">
        <w:t>гля должны соответствовать следующим показателям</w:t>
      </w:r>
      <w:r>
        <w:t xml:space="preserve"> (согласно ГОСТ </w:t>
      </w:r>
      <w:proofErr w:type="gramStart"/>
      <w:r>
        <w:t>Р</w:t>
      </w:r>
      <w:proofErr w:type="gramEnd"/>
      <w:r>
        <w:t xml:space="preserve"> 51586-2000, ГОСТ Р 51591-2000)</w:t>
      </w:r>
      <w:r w:rsidRPr="00B478DA">
        <w:t>:</w:t>
      </w:r>
    </w:p>
    <w:p w:rsidR="005C7A17" w:rsidRDefault="005C7A17" w:rsidP="005C7A17">
      <w:pPr>
        <w:widowControl w:val="0"/>
        <w:autoSpaceDE w:val="0"/>
        <w:autoSpaceDN w:val="0"/>
        <w:adjustRightInd w:val="0"/>
      </w:pPr>
    </w:p>
    <w:p w:rsidR="005C7A17" w:rsidRPr="00B478DA" w:rsidRDefault="005C7A17" w:rsidP="005C7A17">
      <w:pPr>
        <w:widowControl w:val="0"/>
        <w:autoSpaceDE w:val="0"/>
        <w:autoSpaceDN w:val="0"/>
        <w:adjustRightInd w:val="0"/>
        <w:jc w:val="both"/>
      </w:pPr>
      <w:r>
        <w:t>Допускается поставка У</w:t>
      </w:r>
      <w:r w:rsidRPr="00B478DA">
        <w:t xml:space="preserve">гля марок: </w:t>
      </w:r>
      <w:proofErr w:type="spellStart"/>
      <w:r w:rsidR="000E748C" w:rsidRPr="00222260">
        <w:rPr>
          <w:sz w:val="20"/>
        </w:rPr>
        <w:t>ССр</w:t>
      </w:r>
      <w:proofErr w:type="spellEnd"/>
      <w:r w:rsidR="000E748C" w:rsidRPr="00222260">
        <w:rPr>
          <w:sz w:val="20"/>
        </w:rPr>
        <w:t>, ССМСШ, СССШ,</w:t>
      </w:r>
      <w:r w:rsidR="000E748C">
        <w:rPr>
          <w:sz w:val="20"/>
        </w:rPr>
        <w:t xml:space="preserve"> ССОКI,</w:t>
      </w:r>
      <w:r w:rsidR="000E748C" w:rsidRPr="00222260">
        <w:rPr>
          <w:sz w:val="20"/>
        </w:rPr>
        <w:t xml:space="preserve"> </w:t>
      </w:r>
      <w:r w:rsidR="000E748C">
        <w:rPr>
          <w:sz w:val="20"/>
        </w:rPr>
        <w:t>ТРОКI</w:t>
      </w:r>
      <w:r w:rsidR="000E748C" w:rsidRPr="00222260">
        <w:rPr>
          <w:sz w:val="20"/>
        </w:rPr>
        <w:t xml:space="preserve">, </w:t>
      </w:r>
      <w:r w:rsidR="000E748C">
        <w:rPr>
          <w:sz w:val="20"/>
        </w:rPr>
        <w:t xml:space="preserve">Т, </w:t>
      </w:r>
      <w:r w:rsidR="000E748C" w:rsidRPr="00222260">
        <w:rPr>
          <w:sz w:val="20"/>
        </w:rPr>
        <w:t>Т</w:t>
      </w:r>
      <w:r w:rsidR="000E748C">
        <w:rPr>
          <w:sz w:val="20"/>
        </w:rPr>
        <w:t>Р</w:t>
      </w:r>
      <w:r w:rsidR="000E748C" w:rsidRPr="00222260">
        <w:rPr>
          <w:sz w:val="20"/>
        </w:rPr>
        <w:t>, Т</w:t>
      </w:r>
      <w:r w:rsidR="000E748C">
        <w:rPr>
          <w:sz w:val="20"/>
        </w:rPr>
        <w:t>С</w:t>
      </w:r>
      <w:r w:rsidRPr="00B478DA">
        <w:t xml:space="preserve"> – при условии соответствия характеристик поставляемой продукции всем требованиям по качеству.</w:t>
      </w:r>
    </w:p>
    <w:p w:rsidR="005C7A17" w:rsidRPr="00B478DA" w:rsidRDefault="005C7A17" w:rsidP="005C7A17">
      <w:pPr>
        <w:widowControl w:val="0"/>
        <w:autoSpaceDE w:val="0"/>
        <w:autoSpaceDN w:val="0"/>
        <w:adjustRightInd w:val="0"/>
        <w:jc w:val="both"/>
      </w:pPr>
      <w:r w:rsidRPr="00B478DA">
        <w:tab/>
        <w:t>3.2. Фракционный состав (</w:t>
      </w:r>
      <w:r>
        <w:t>класс крупности) поставляемого У</w:t>
      </w:r>
      <w:r w:rsidRPr="00B478DA">
        <w:t>гля составляет 0-</w:t>
      </w:r>
      <w:smartTag w:uri="urn:schemas-microsoft-com:office:smarttags" w:element="metricconverter">
        <w:smartTagPr>
          <w:attr w:name="ProductID" w:val="300 мм"/>
        </w:smartTagPr>
        <w:r w:rsidRPr="00B478DA">
          <w:t>300 мм</w:t>
        </w:r>
      </w:smartTag>
      <w:r w:rsidRPr="00B478DA">
        <w:t>, при этом фракция 0-</w:t>
      </w:r>
      <w:smartTag w:uri="urn:schemas-microsoft-com:office:smarttags" w:element="metricconverter">
        <w:smartTagPr>
          <w:attr w:name="ProductID" w:val="7 мм"/>
        </w:smartTagPr>
        <w:r w:rsidRPr="00B478DA">
          <w:t>7 мм</w:t>
        </w:r>
      </w:smartTag>
      <w:r w:rsidRPr="00B478DA">
        <w:t xml:space="preserve"> не должна превышать 10% от объёма по каждой партии </w:t>
      </w:r>
      <w:r>
        <w:t>У</w:t>
      </w:r>
      <w:r w:rsidRPr="00B478DA">
        <w:t>гля.</w:t>
      </w:r>
    </w:p>
    <w:p w:rsidR="005C7A17" w:rsidRPr="00B478DA" w:rsidRDefault="005C7A17" w:rsidP="005C7A17">
      <w:pPr>
        <w:ind w:firstLine="567"/>
        <w:jc w:val="both"/>
      </w:pPr>
      <w:r w:rsidRPr="00B478DA">
        <w:tab/>
        <w:t xml:space="preserve">3.3. Качество каждой парии поставляемого </w:t>
      </w:r>
      <w:r>
        <w:t>У</w:t>
      </w:r>
      <w:r w:rsidRPr="00B478DA">
        <w:t xml:space="preserve">гля должно быть подтверждено Удостоверением качества производителя и соответствовать требованиям </w:t>
      </w:r>
      <w:proofErr w:type="spellStart"/>
      <w:r w:rsidRPr="00B478DA">
        <w:t>ГОСТов</w:t>
      </w:r>
      <w:proofErr w:type="spellEnd"/>
      <w:r w:rsidRPr="00B478DA">
        <w:t>, ТУ. Удостоверение качества производителя должно предоставляться Продавцом Покупателю в сроки согласно п.п. 4.5 и 4.11 настоящего Договора.</w:t>
      </w:r>
    </w:p>
    <w:p w:rsidR="005C7A17" w:rsidRPr="00B478DA" w:rsidRDefault="005C7A17" w:rsidP="005C7A17">
      <w:pPr>
        <w:ind w:firstLine="567"/>
        <w:jc w:val="both"/>
      </w:pPr>
      <w:r w:rsidRPr="00B478DA">
        <w:tab/>
        <w:t xml:space="preserve">3.4. Базовая погрешность опробования (отбора, подготовки и анализа проб) при определении зольности, массовой доли влаги и низшей теплоты сгорания топлива, основываясь на требованиях </w:t>
      </w:r>
      <w:proofErr w:type="spellStart"/>
      <w:r w:rsidRPr="00B478DA">
        <w:t>ГОСТа</w:t>
      </w:r>
      <w:proofErr w:type="spellEnd"/>
      <w:r w:rsidRPr="00B478DA">
        <w:t xml:space="preserve"> 10742-71 «Угли бурые, каменные, антрацит, горючие сланцы и угольные брикеты. Методы отбора и подготовки проб для лабораторных испытаний», может колебаться в пределах:</w:t>
      </w:r>
    </w:p>
    <w:p w:rsidR="005C7A17" w:rsidRPr="00B478DA" w:rsidRDefault="005C7A17" w:rsidP="005C7A17">
      <w:pPr>
        <w:ind w:firstLine="720"/>
      </w:pPr>
      <w:r>
        <w:t>по влаге и золе - (± 2%),</w:t>
      </w:r>
    </w:p>
    <w:p w:rsidR="005C7A17" w:rsidRPr="00B478DA" w:rsidRDefault="005C7A17" w:rsidP="005C7A17">
      <w:pPr>
        <w:ind w:firstLine="720"/>
      </w:pPr>
      <w:r w:rsidRPr="00B478DA">
        <w:t>по теплот</w:t>
      </w:r>
      <w:r>
        <w:t>е сгорания - (± 200 ккал</w:t>
      </w:r>
      <w:proofErr w:type="gramStart"/>
      <w:r>
        <w:t>.</w:t>
      </w:r>
      <w:proofErr w:type="gramEnd"/>
      <w:r>
        <w:t>/</w:t>
      </w:r>
      <w:proofErr w:type="gramStart"/>
      <w:r>
        <w:t>к</w:t>
      </w:r>
      <w:proofErr w:type="gramEnd"/>
      <w:r>
        <w:t>г.).</w:t>
      </w:r>
    </w:p>
    <w:p w:rsidR="005C7A17" w:rsidRPr="00B478DA" w:rsidRDefault="005C7A17" w:rsidP="005C7A17">
      <w:r w:rsidRPr="00B478DA">
        <w:t>С учетом базовой погрешности показатели качества рассчиты</w:t>
      </w:r>
      <w:r>
        <w:t>ваются следующим образом:</w:t>
      </w:r>
    </w:p>
    <w:p w:rsidR="005C7A17" w:rsidRPr="00B478DA" w:rsidRDefault="005C7A17" w:rsidP="005C7A17">
      <w:pPr>
        <w:ind w:firstLine="720"/>
      </w:pPr>
      <w:r w:rsidRPr="00B478DA">
        <w:t>по влаге и золе -</w:t>
      </w:r>
      <w:r>
        <w:t xml:space="preserve"> данные лаборатории ТЭЦ + 2%,</w:t>
      </w:r>
    </w:p>
    <w:p w:rsidR="005C7A17" w:rsidRDefault="005C7A17" w:rsidP="005C7A17">
      <w:pPr>
        <w:ind w:firstLine="720"/>
      </w:pPr>
      <w:r w:rsidRPr="00B478DA">
        <w:t>по теплоте сгорания — данные</w:t>
      </w:r>
      <w:r>
        <w:t xml:space="preserve"> лаборатории ТЭЦ – 200 ккал/кг.</w:t>
      </w:r>
    </w:p>
    <w:p w:rsidR="005C7A17" w:rsidRPr="00B478DA" w:rsidRDefault="005C7A17" w:rsidP="005C7A17">
      <w:pPr>
        <w:jc w:val="both"/>
      </w:pPr>
      <w:r>
        <w:t>Поставка Угля с качественными характеристиками, не соответствующими (с учётом базовой погрешности) требованиям п.3.1 настоящего Договора, признаётся поставкой некачественного Угля.</w:t>
      </w:r>
    </w:p>
    <w:p w:rsidR="005C7A17" w:rsidRPr="00B478DA" w:rsidRDefault="005C7A17" w:rsidP="005C7A17">
      <w:pPr>
        <w:jc w:val="both"/>
      </w:pPr>
      <w:r w:rsidRPr="00B478DA">
        <w:t xml:space="preserve">Пример 1: цена на партию полученного </w:t>
      </w:r>
      <w:r>
        <w:t>У</w:t>
      </w:r>
      <w:r w:rsidRPr="00B478DA">
        <w:t xml:space="preserve">гля с калорийностью 5 370 ккал/кг (что ниже 5 500 ккал/кг, минимально установленных по настоящему Договору, но в пределах допуска на погрешность опробования по теплоте сгорания –  </w:t>
      </w:r>
      <w:r w:rsidRPr="00B478DA">
        <w:rPr>
          <w:u w:val="single"/>
        </w:rPr>
        <w:t>+</w:t>
      </w:r>
      <w:r w:rsidRPr="00B478DA">
        <w:t>200 ккал/кг) перерасчёту не подлежит, при условии соблюдения всех остальных характеристик.</w:t>
      </w:r>
    </w:p>
    <w:p w:rsidR="005C7A17" w:rsidRPr="00B478DA" w:rsidRDefault="005C7A17" w:rsidP="005C7A17">
      <w:pPr>
        <w:jc w:val="both"/>
      </w:pPr>
      <w:r w:rsidRPr="00B478DA">
        <w:t xml:space="preserve">Пример 2: при калорийности </w:t>
      </w:r>
      <w:r>
        <w:t>У</w:t>
      </w:r>
      <w:r w:rsidRPr="00B478DA">
        <w:t>гля в 5 290 ккал/кг, его цена подлежит перерасчёту в соответствии с п. 2.3 настоящего Договора, за каждую ккал/кг в сторону уменьшения, исходя из минимальной базовой величины: Ц</w:t>
      </w:r>
      <w:proofErr w:type="gramStart"/>
      <w:r w:rsidRPr="00B478DA">
        <w:rPr>
          <w:vertAlign w:val="subscript"/>
        </w:rPr>
        <w:t>2</w:t>
      </w:r>
      <w:proofErr w:type="gramEnd"/>
      <w:r w:rsidRPr="00B478DA">
        <w:rPr>
          <w:vertAlign w:val="superscript"/>
        </w:rPr>
        <w:t xml:space="preserve"> </w:t>
      </w:r>
      <w:r w:rsidRPr="00B478DA">
        <w:t>= Ц</w:t>
      </w:r>
      <w:r w:rsidRPr="00B478DA">
        <w:rPr>
          <w:vertAlign w:val="subscript"/>
        </w:rPr>
        <w:t>1</w:t>
      </w:r>
      <w:r w:rsidRPr="00B478DA">
        <w:t xml:space="preserve"> </w:t>
      </w:r>
      <w:r>
        <w:t>- (5 500 – 5 </w:t>
      </w:r>
      <w:r w:rsidRPr="00B478DA">
        <w:t xml:space="preserve">290) </w:t>
      </w:r>
      <w:proofErr w:type="spellStart"/>
      <w:r w:rsidRPr="00B478DA">
        <w:t>х</w:t>
      </w:r>
      <w:proofErr w:type="spellEnd"/>
      <w:r w:rsidRPr="00B478DA">
        <w:t xml:space="preserve"> 0,15 руб., где </w:t>
      </w:r>
    </w:p>
    <w:p w:rsidR="005C7A17" w:rsidRPr="00B478DA" w:rsidRDefault="005C7A17" w:rsidP="005C7A17">
      <w:r w:rsidRPr="00B478DA">
        <w:t>Ц</w:t>
      </w:r>
      <w:proofErr w:type="gramStart"/>
      <w:r w:rsidRPr="00B478DA">
        <w:rPr>
          <w:vertAlign w:val="subscript"/>
        </w:rPr>
        <w:t>1</w:t>
      </w:r>
      <w:proofErr w:type="gramEnd"/>
      <w:r w:rsidRPr="00B478DA">
        <w:t xml:space="preserve"> – цена </w:t>
      </w:r>
      <w:r>
        <w:t>У</w:t>
      </w:r>
      <w:r w:rsidRPr="00B478DA">
        <w:t>гля по настоящему Договору (за вычетом НДС);</w:t>
      </w:r>
    </w:p>
    <w:p w:rsidR="005C7A17" w:rsidRPr="00B478DA" w:rsidRDefault="005C7A17" w:rsidP="005C7A17">
      <w:r w:rsidRPr="00B478DA">
        <w:t>Ц</w:t>
      </w:r>
      <w:proofErr w:type="gramStart"/>
      <w:r w:rsidRPr="00B478DA">
        <w:rPr>
          <w:vertAlign w:val="subscript"/>
        </w:rPr>
        <w:t>2</w:t>
      </w:r>
      <w:proofErr w:type="gramEnd"/>
      <w:r w:rsidRPr="00B478DA">
        <w:t xml:space="preserve"> – цена </w:t>
      </w:r>
      <w:r>
        <w:t>У</w:t>
      </w:r>
      <w:r w:rsidRPr="00B478DA">
        <w:t>гля после перерасчёта (за вычетом НДС).</w:t>
      </w:r>
    </w:p>
    <w:p w:rsidR="005C7A17" w:rsidRPr="00B478DA" w:rsidRDefault="005C7A17" w:rsidP="005C7A17">
      <w:pPr>
        <w:jc w:val="both"/>
      </w:pPr>
      <w:r w:rsidRPr="00B478DA">
        <w:tab/>
        <w:t xml:space="preserve">Аналогичным образом осуществляется перерасчёт цены </w:t>
      </w:r>
      <w:r>
        <w:t>У</w:t>
      </w:r>
      <w:r w:rsidRPr="00B478DA">
        <w:t>гля при несоблюдении качественных характеристик по влаге – от 14% (12% + 2%) и золе – от 27% (25% + 2%).</w:t>
      </w:r>
    </w:p>
    <w:p w:rsidR="005C7A17" w:rsidRPr="00B478DA" w:rsidRDefault="005C7A17" w:rsidP="005C7A17"/>
    <w:p w:rsidR="005C7A17" w:rsidRPr="00B478DA" w:rsidRDefault="005C7A17" w:rsidP="005C7A17">
      <w:pPr>
        <w:jc w:val="center"/>
      </w:pPr>
      <w:r w:rsidRPr="00B478DA">
        <w:t>4. УСЛОВИЯ ПОСТАВКИ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4.1. Поставка </w:t>
      </w:r>
      <w:r>
        <w:t>У</w:t>
      </w:r>
      <w:r w:rsidRPr="00B478DA">
        <w:t>гля в течение всего срока действия настоящего Договора производится П</w:t>
      </w:r>
      <w:r>
        <w:t>р</w:t>
      </w:r>
      <w:r w:rsidRPr="00B478DA">
        <w:t>о</w:t>
      </w:r>
      <w:r>
        <w:t>д</w:t>
      </w:r>
      <w:r w:rsidRPr="00B478DA">
        <w:t>ав</w:t>
      </w:r>
      <w:r>
        <w:t>ц</w:t>
      </w:r>
      <w:r w:rsidRPr="00B478DA">
        <w:t xml:space="preserve">ом равномерно в течение каждого месяца в согласованном на данный месяц объёме. При необходимости уменьшения месячного объёма поставки Покупателем в адрес Продавца направляется письменное уведомление с указанием </w:t>
      </w:r>
      <w:r w:rsidRPr="00B478DA">
        <w:lastRenderedPageBreak/>
        <w:t xml:space="preserve">количества </w:t>
      </w:r>
      <w:r>
        <w:t>У</w:t>
      </w:r>
      <w:r w:rsidRPr="00B478DA">
        <w:t>гля, подлежащего отгрузке. Такое уведомление направляется не менее чем за ме</w:t>
      </w:r>
      <w:r>
        <w:t>сяц до начала месяца поставки.</w:t>
      </w:r>
    </w:p>
    <w:p w:rsidR="005C7A17" w:rsidRPr="00B478DA" w:rsidRDefault="005C7A17" w:rsidP="005C7A17">
      <w:pPr>
        <w:jc w:val="both"/>
      </w:pPr>
      <w:r w:rsidRPr="00B478DA">
        <w:t>О необходимости увеличения объёма месячной поставки  Покупатель</w:t>
      </w:r>
      <w:r>
        <w:t xml:space="preserve"> уведомляет Продавца до начала </w:t>
      </w:r>
      <w:r w:rsidRPr="00B478DA">
        <w:t>месяца поставки не менее чем за 7 календарных дней, при этом Продавец письменно уведомляет Покупателя о согласии увеличить объём месячной поставки.</w:t>
      </w:r>
    </w:p>
    <w:p w:rsidR="005C7A17" w:rsidRPr="00B478DA" w:rsidRDefault="005C7A17" w:rsidP="005C7A17">
      <w:pPr>
        <w:jc w:val="both"/>
      </w:pPr>
      <w:r>
        <w:t>Изменения месячной поставки У</w:t>
      </w:r>
      <w:r w:rsidRPr="00B478DA">
        <w:t>гля допускаются в пределах общего количества поставляемого угля в соответствии с п. 1.1. настоящего Договора.</w:t>
      </w:r>
    </w:p>
    <w:p w:rsidR="005C7A17" w:rsidRPr="00B478DA" w:rsidRDefault="005C7A17" w:rsidP="005C7A17">
      <w:pPr>
        <w:jc w:val="both"/>
      </w:pPr>
      <w:r w:rsidRPr="00B478DA">
        <w:tab/>
        <w:t>4.2. Не позднее 12 числа месяца, предшествующего месяцу отгрузки, Продавец письменно (по факсу или электронной почте) направляет Покупателю на согласование план</w:t>
      </w:r>
      <w:r>
        <w:t xml:space="preserve"> отгрузок У</w:t>
      </w:r>
      <w:r w:rsidRPr="00B478DA">
        <w:t>гля от каждого из производителей.</w:t>
      </w:r>
    </w:p>
    <w:p w:rsidR="005C7A17" w:rsidRPr="00B478DA" w:rsidRDefault="005C7A17" w:rsidP="005C7A17">
      <w:pPr>
        <w:jc w:val="both"/>
      </w:pPr>
      <w:r w:rsidRPr="00B478DA">
        <w:tab/>
        <w:t>4.3. В течение следующих 2 рабочих дней Покупатель направляет Продавцу уведомление о</w:t>
      </w:r>
      <w:r>
        <w:t xml:space="preserve"> согласии принять и разгрузить У</w:t>
      </w:r>
      <w:r w:rsidRPr="00B478DA">
        <w:t xml:space="preserve">голь, в сроки и в объёмах согласно представленному плану отгрузок, либо мотивированный отказ от получения </w:t>
      </w:r>
      <w:r>
        <w:t>У</w:t>
      </w:r>
      <w:r w:rsidRPr="00B478DA">
        <w:t>гля.</w:t>
      </w:r>
    </w:p>
    <w:p w:rsidR="005C7A17" w:rsidRPr="00B478DA" w:rsidRDefault="005C7A17" w:rsidP="005C7A17">
      <w:pPr>
        <w:jc w:val="both"/>
      </w:pPr>
      <w:r w:rsidRPr="00B478DA">
        <w:tab/>
        <w:t xml:space="preserve">4.4. Причинами </w:t>
      </w:r>
      <w:r>
        <w:t>для отказа от получения У</w:t>
      </w:r>
      <w:r w:rsidRPr="00B478DA">
        <w:t>гля могут служить: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>4.4</w:t>
      </w:r>
      <w:r>
        <w:t>.1 факт поставки Продавцом</w:t>
      </w:r>
      <w:r w:rsidRPr="00B478DA">
        <w:t xml:space="preserve"> ранее некачеств</w:t>
      </w:r>
      <w:r>
        <w:t>енного У</w:t>
      </w:r>
      <w:r w:rsidRPr="00B478DA">
        <w:t>гля от данного производителя;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>4.4.2 превышение Продавцом объёмов поставок относительно утверждённых объёмов по настоящему Договору;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 xml:space="preserve">4.4.3 несоблюдение согласованного на предыдущий месяц количества при поставке </w:t>
      </w:r>
      <w:r>
        <w:t>У</w:t>
      </w:r>
      <w:r w:rsidRPr="00B478DA">
        <w:t>гля</w:t>
      </w:r>
      <w:r>
        <w:t>.</w:t>
      </w:r>
    </w:p>
    <w:p w:rsidR="005C7A17" w:rsidRPr="00B478DA" w:rsidRDefault="005C7A17" w:rsidP="005C7A17">
      <w:pPr>
        <w:jc w:val="both"/>
      </w:pPr>
      <w:r w:rsidRPr="00B478DA">
        <w:tab/>
        <w:t>4.5. Продавец по факсу уведомляет Покупателя о произведенных отгрузках в его адрес в течение 24 часов с момента принятия железной дорогой груза к перевозке, одновременно направляет копии удостоверений качества и железнодорожных накладных на каждую отгруженную партию топлива.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4.6. Отгрузка </w:t>
      </w:r>
      <w:r>
        <w:t>У</w:t>
      </w:r>
      <w:r w:rsidRPr="00B478DA">
        <w:t xml:space="preserve">гля производится в адрес Покупателя по реквизитам, указанным в Договоре. Допускается поставка угля в пределах +/-5% от согласованного Сторонами ежемесячного количества </w:t>
      </w:r>
      <w:r>
        <w:t>У</w:t>
      </w:r>
      <w:r w:rsidRPr="00B478DA">
        <w:t xml:space="preserve">гля, что не признается Сторонами нарушением условий Договора. Поставка сверх допустимых отклонений не допускается и признается нарушением Договора со стороны Продавца и влечет ответственность, предусмотренную п. </w:t>
      </w:r>
      <w:r>
        <w:t>6.4 настоящего Договора.</w:t>
      </w:r>
    </w:p>
    <w:p w:rsidR="005C7A17" w:rsidRPr="00B478DA" w:rsidRDefault="005C7A17" w:rsidP="005C7A17">
      <w:pPr>
        <w:jc w:val="both"/>
      </w:pPr>
      <w:r w:rsidRPr="00B478DA">
        <w:tab/>
        <w:t xml:space="preserve">4.7. Отгрузка </w:t>
      </w:r>
      <w:r>
        <w:t>У</w:t>
      </w:r>
      <w:r w:rsidRPr="00B478DA">
        <w:t xml:space="preserve">гля производится ж.д. транспортом в вагонах грузовой скоростью. Передача </w:t>
      </w:r>
      <w:r>
        <w:t>У</w:t>
      </w:r>
      <w:r w:rsidRPr="00B478DA">
        <w:t xml:space="preserve">гля осуществляется путем сдачи его ЗСЖД для отправки в адрес Покупателя (Грузополучателя) согласно нормам отгрузки. Датой отгрузки </w:t>
      </w:r>
      <w:r>
        <w:t>У</w:t>
      </w:r>
      <w:r w:rsidRPr="00B478DA">
        <w:t>гля считается дата штемпеля на железнодорожной наклад</w:t>
      </w:r>
      <w:r>
        <w:t>ной станции отправления.</w:t>
      </w:r>
    </w:p>
    <w:p w:rsidR="005C7A17" w:rsidRPr="00B478DA" w:rsidRDefault="005C7A17" w:rsidP="005C7A17">
      <w:pPr>
        <w:jc w:val="both"/>
      </w:pPr>
      <w:r w:rsidRPr="00B478DA">
        <w:tab/>
        <w:t>4.8</w:t>
      </w:r>
      <w:r>
        <w:t>. Обязательство по поставке У</w:t>
      </w:r>
      <w:r w:rsidRPr="00B478DA">
        <w:t xml:space="preserve">гля считается исполненным Продавцом с момента получения груза </w:t>
      </w:r>
      <w:r>
        <w:t xml:space="preserve">грузополучателем (Покупателем) </w:t>
      </w:r>
      <w:r w:rsidRPr="00B478DA">
        <w:t xml:space="preserve">от грузоперевозчика. Право собственности и риск случайной гибели </w:t>
      </w:r>
      <w:r>
        <w:t>У</w:t>
      </w:r>
      <w:r w:rsidRPr="00B478DA">
        <w:t>гля в пути несёт Продавец.</w:t>
      </w:r>
    </w:p>
    <w:p w:rsidR="005C7A17" w:rsidRPr="00B478DA" w:rsidRDefault="005C7A17" w:rsidP="005C7A17">
      <w:r w:rsidRPr="00B478DA">
        <w:tab/>
        <w:t xml:space="preserve">4.9. По просьбе Продавца Покупатель обеспечивает поступление на станцию отправления телеграммы о готовности принятия </w:t>
      </w:r>
      <w:r>
        <w:t>Угля.</w:t>
      </w:r>
    </w:p>
    <w:p w:rsidR="005C7A17" w:rsidRPr="00B478DA" w:rsidRDefault="005C7A17" w:rsidP="005C7A17">
      <w:pPr>
        <w:jc w:val="both"/>
      </w:pPr>
      <w:r w:rsidRPr="00B478DA">
        <w:rPr>
          <w:rFonts w:eastAsia="Batang"/>
        </w:rPr>
        <w:tab/>
        <w:t xml:space="preserve">4.10. В случае изменения отгрузочных реквизитов Покупатель уведомляет об этом Продавца по факсу не позднее 15 (пятнадцати) дней до начала месяца отгрузки партии </w:t>
      </w:r>
      <w:r>
        <w:rPr>
          <w:rFonts w:eastAsia="Batang"/>
        </w:rPr>
        <w:t>У</w:t>
      </w:r>
      <w:r w:rsidRPr="00B478DA">
        <w:rPr>
          <w:rFonts w:eastAsia="Batang"/>
        </w:rPr>
        <w:t>гля.</w:t>
      </w:r>
      <w:r w:rsidRPr="00B478DA">
        <w:t xml:space="preserve"> 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4.11. Продавец обязан предоставить счёт-фактуру, составленную в соответствии с требованиями Налогового кодекса РФ, накладную по форме М-15 (либо ТОРГ-12) и оригинал удостоверения качества </w:t>
      </w:r>
      <w:r>
        <w:t>на У</w:t>
      </w:r>
      <w:r w:rsidRPr="00B478DA">
        <w:t xml:space="preserve">голь не позднее 5 календарных дней </w:t>
      </w:r>
      <w:proofErr w:type="gramStart"/>
      <w:r w:rsidRPr="00B478DA">
        <w:t>с даты отгрузки</w:t>
      </w:r>
      <w:proofErr w:type="gramEnd"/>
      <w:r w:rsidRPr="00B478DA">
        <w:t xml:space="preserve"> </w:t>
      </w:r>
      <w:r>
        <w:t>У</w:t>
      </w:r>
      <w:r w:rsidRPr="00B478DA">
        <w:t xml:space="preserve">гля. </w:t>
      </w:r>
    </w:p>
    <w:p w:rsidR="005C7A17" w:rsidRDefault="005C7A17" w:rsidP="005C7A17">
      <w:pPr>
        <w:ind w:firstLine="708"/>
      </w:pPr>
    </w:p>
    <w:p w:rsidR="00D07B0C" w:rsidRDefault="00D07B0C" w:rsidP="005C7A17">
      <w:pPr>
        <w:ind w:firstLine="708"/>
      </w:pPr>
    </w:p>
    <w:p w:rsidR="00D07B0C" w:rsidRDefault="00D07B0C" w:rsidP="005C7A17">
      <w:pPr>
        <w:ind w:firstLine="708"/>
      </w:pPr>
    </w:p>
    <w:p w:rsidR="00D07B0C" w:rsidRPr="00B478DA" w:rsidRDefault="00D07B0C" w:rsidP="005C7A17">
      <w:pPr>
        <w:ind w:firstLine="708"/>
      </w:pPr>
    </w:p>
    <w:p w:rsidR="005C7A17" w:rsidRPr="00B478DA" w:rsidRDefault="005C7A17" w:rsidP="005C7A17">
      <w:pPr>
        <w:ind w:firstLine="708"/>
        <w:jc w:val="center"/>
      </w:pPr>
      <w:r w:rsidRPr="00B478DA">
        <w:t>5. ПОРЯДОК ПРИЁМКИ УГЛЯ.</w:t>
      </w:r>
    </w:p>
    <w:p w:rsidR="005C7A17" w:rsidRPr="00B478DA" w:rsidRDefault="005C7A17" w:rsidP="005C7A17">
      <w:pPr>
        <w:ind w:firstLine="708"/>
        <w:jc w:val="both"/>
      </w:pPr>
      <w:r>
        <w:lastRenderedPageBreak/>
        <w:t>5.1. Приёмка У</w:t>
      </w:r>
      <w:r w:rsidRPr="00B478DA">
        <w:t>гля по количеству и качеству осуществляется на ТЭЦ ОАО «СХК» силами персонала ТЭЦ. Присутствие представителей Продавца при приёмке не является обязательным.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5.2. Весь поступающий </w:t>
      </w:r>
      <w:r>
        <w:t>У</w:t>
      </w:r>
      <w:r w:rsidRPr="00B478DA">
        <w:t>голь поставляется (принимается) партиями. Под «</w:t>
      </w:r>
      <w:r>
        <w:t>партией» понимается количество У</w:t>
      </w:r>
      <w:r w:rsidRPr="00B478DA">
        <w:t>гля, единовременно отгруженного в адрес ОАО «СХК» от одного грузоотправителя, на которое оформлен один (единый) документ (удостоверение</w:t>
      </w:r>
      <w:r>
        <w:t xml:space="preserve"> либо</w:t>
      </w:r>
      <w:r w:rsidRPr="00B478DA">
        <w:t xml:space="preserve"> сертификат) качества.</w:t>
      </w:r>
    </w:p>
    <w:p w:rsidR="005C7A17" w:rsidRPr="00B478DA" w:rsidRDefault="005C7A17" w:rsidP="005C7A17">
      <w:pPr>
        <w:ind w:firstLine="708"/>
        <w:jc w:val="both"/>
      </w:pPr>
      <w:r w:rsidRPr="00B478DA">
        <w:t xml:space="preserve">5.3. Приёмка </w:t>
      </w:r>
      <w:r>
        <w:t>У</w:t>
      </w:r>
      <w:r w:rsidRPr="00B478DA">
        <w:t xml:space="preserve">гля по качеству осуществляется на основании данных химической лаборатории ТЭЦ СХК (аттестат аккредитации № РОСС </w:t>
      </w:r>
      <w:r w:rsidRPr="00B478DA">
        <w:rPr>
          <w:lang w:val="en-US"/>
        </w:rPr>
        <w:t>RU</w:t>
      </w:r>
      <w:r w:rsidRPr="00B478DA">
        <w:t>.0001.517197, действительный до 12.01.201</w:t>
      </w:r>
      <w:r w:rsidR="001C2B4C">
        <w:t>7</w:t>
      </w:r>
      <w:r w:rsidRPr="00B478DA">
        <w:t xml:space="preserve"> г.) в течение трёх рабочих дней </w:t>
      </w:r>
      <w:proofErr w:type="gramStart"/>
      <w:r w:rsidRPr="00B478DA">
        <w:t>с даты поступления</w:t>
      </w:r>
      <w:proofErr w:type="gramEnd"/>
      <w:r w:rsidRPr="00B478DA">
        <w:t xml:space="preserve"> </w:t>
      </w:r>
      <w:r>
        <w:t>У</w:t>
      </w:r>
      <w:r w:rsidRPr="00B478DA">
        <w:t>гля на ТЭЦ ОАО «СХК».</w:t>
      </w:r>
    </w:p>
    <w:p w:rsidR="005C7A17" w:rsidRDefault="005C7A17" w:rsidP="005C7A17">
      <w:pPr>
        <w:jc w:val="both"/>
      </w:pPr>
      <w:proofErr w:type="gramStart"/>
      <w:r w:rsidRPr="00B478DA">
        <w:t>Отб</w:t>
      </w:r>
      <w:r>
        <w:t>ор проб У</w:t>
      </w:r>
      <w:r w:rsidRPr="00B478DA">
        <w:t>гля производится в соответствии с ГОСТ 10742-71 с выделением трёх экземпляров лабораторных проб, две из которых (контрольная и арбитражная) хранятся на ТЭЦ ОАО «СХК».</w:t>
      </w:r>
      <w:proofErr w:type="gramEnd"/>
      <w:r w:rsidRPr="00B478DA">
        <w:t xml:space="preserve"> Контрольная проба может быть передана Продавцу по его требованию. Срок истребования контрольной пробы – 60 дней с момента отгрузки партии </w:t>
      </w:r>
      <w:r>
        <w:t>У</w:t>
      </w:r>
      <w:r w:rsidRPr="00B478DA">
        <w:t>гля, к которой принадлежит данная проба.</w:t>
      </w:r>
    </w:p>
    <w:p w:rsidR="005C7A17" w:rsidRDefault="005C7A17" w:rsidP="005C7A17">
      <w:pPr>
        <w:spacing w:before="120" w:line="276" w:lineRule="auto"/>
        <w:ind w:firstLine="708"/>
        <w:jc w:val="both"/>
      </w:pPr>
      <w:r w:rsidRPr="00B478DA">
        <w:t xml:space="preserve">5.4. </w:t>
      </w:r>
      <w:r w:rsidRPr="005C7A17">
        <w:t>Отпускаемый уголь подлежит инспекционному контролю по качеству независимой экспертной организацией, имеющей лицензию на оказание данного вида услуг.</w:t>
      </w:r>
    </w:p>
    <w:p w:rsidR="005C7A17" w:rsidRPr="00B478DA" w:rsidRDefault="005C7A17" w:rsidP="005C7A17">
      <w:pPr>
        <w:ind w:firstLine="708"/>
        <w:jc w:val="both"/>
      </w:pPr>
      <w:r>
        <w:t xml:space="preserve">5.5. </w:t>
      </w:r>
      <w:r w:rsidRPr="00B478DA">
        <w:t>В случае несоо</w:t>
      </w:r>
      <w:r>
        <w:t>тветствия показателей качества У</w:t>
      </w:r>
      <w:r w:rsidRPr="00B478DA">
        <w:t xml:space="preserve">гля </w:t>
      </w:r>
      <w:proofErr w:type="gramStart"/>
      <w:r w:rsidRPr="00B478DA">
        <w:t>указанным</w:t>
      </w:r>
      <w:proofErr w:type="gramEnd"/>
      <w:r w:rsidRPr="00B478DA">
        <w:t xml:space="preserve"> в п.3.1. Договора, Покупатель направляет Продавцу уведомление о несоответствии качества </w:t>
      </w:r>
      <w:r>
        <w:t>У</w:t>
      </w:r>
      <w:r w:rsidRPr="00B478DA">
        <w:t xml:space="preserve">гля договорным условиям, Акт отбора проб, Протокол химического анализа пробы и – при необходимости – требование о перерасчёте цены </w:t>
      </w:r>
      <w:r>
        <w:t>У</w:t>
      </w:r>
      <w:r w:rsidRPr="00B478DA">
        <w:t>гля в соответствии с п.п. 2.3. и 3.4. настоящего Договора</w:t>
      </w:r>
      <w:r>
        <w:t>.</w:t>
      </w:r>
    </w:p>
    <w:p w:rsidR="005C7A17" w:rsidRPr="00B478DA" w:rsidRDefault="005C7A17" w:rsidP="005C7A17">
      <w:pPr>
        <w:ind w:firstLine="708"/>
        <w:jc w:val="both"/>
      </w:pPr>
      <w:r w:rsidRPr="00B478DA">
        <w:t>5.</w:t>
      </w:r>
      <w:r>
        <w:t>6</w:t>
      </w:r>
      <w:r w:rsidRPr="00B478DA">
        <w:t xml:space="preserve">. Документы о ненадлежащем качестве партии </w:t>
      </w:r>
      <w:r>
        <w:t>У</w:t>
      </w:r>
      <w:r w:rsidRPr="00B478DA">
        <w:t xml:space="preserve">гля (указанные в п. 5.4. настоящего Договора) должны быть направлены Покупателем Продавцу в течение 10 (десяти) рабочих </w:t>
      </w:r>
      <w:r>
        <w:t xml:space="preserve">дней </w:t>
      </w:r>
      <w:proofErr w:type="gramStart"/>
      <w:r>
        <w:t>с даты</w:t>
      </w:r>
      <w:r w:rsidRPr="00B478DA">
        <w:t xml:space="preserve"> оформления</w:t>
      </w:r>
      <w:proofErr w:type="gramEnd"/>
      <w:r w:rsidRPr="00B478DA">
        <w:t xml:space="preserve"> лабораторией ТЭЦ ОАО «СХК» Протокола химического анализа пробы </w:t>
      </w:r>
      <w:r>
        <w:t>У</w:t>
      </w:r>
      <w:r w:rsidRPr="00B478DA">
        <w:t>гля. Протокол химического анализа оформляется в течение</w:t>
      </w:r>
      <w:r>
        <w:t xml:space="preserve"> 3 (трёх) рабочих дней </w:t>
      </w:r>
      <w:proofErr w:type="gramStart"/>
      <w:r>
        <w:t>с даты</w:t>
      </w:r>
      <w:r w:rsidRPr="00B478DA">
        <w:t xml:space="preserve"> поступления</w:t>
      </w:r>
      <w:proofErr w:type="gramEnd"/>
      <w:r w:rsidRPr="00B478DA">
        <w:t xml:space="preserve"> партии </w:t>
      </w:r>
      <w:r>
        <w:t>У</w:t>
      </w:r>
      <w:r w:rsidRPr="00B478DA">
        <w:t>гля на склад ТЭЦ.</w:t>
      </w:r>
    </w:p>
    <w:p w:rsidR="005C7A17" w:rsidRPr="00B478DA" w:rsidRDefault="005C7A17" w:rsidP="005C7A17">
      <w:pPr>
        <w:ind w:firstLine="708"/>
        <w:jc w:val="both"/>
      </w:pPr>
      <w:r w:rsidRPr="00B478DA">
        <w:t>5.</w:t>
      </w:r>
      <w:r>
        <w:t>7</w:t>
      </w:r>
      <w:r w:rsidRPr="00B478DA">
        <w:t xml:space="preserve">. </w:t>
      </w:r>
      <w:r>
        <w:t>Для разрешения спорной ситуации С</w:t>
      </w:r>
      <w:r w:rsidRPr="00B478DA">
        <w:t>торон</w:t>
      </w:r>
      <w:r>
        <w:t>ы</w:t>
      </w:r>
      <w:r w:rsidRPr="00B478DA">
        <w:t xml:space="preserve"> вправе привлечь</w:t>
      </w:r>
      <w:r>
        <w:t xml:space="preserve"> (по взаимному согласованию)</w:t>
      </w:r>
      <w:r w:rsidRPr="00B478DA">
        <w:t xml:space="preserve"> независимую </w:t>
      </w:r>
      <w:r>
        <w:t xml:space="preserve">аккредитованную </w:t>
      </w:r>
      <w:r w:rsidRPr="00B478DA">
        <w:t xml:space="preserve">лабораторию для дополнительной проверки качества </w:t>
      </w:r>
      <w:r>
        <w:t xml:space="preserve">партии </w:t>
      </w:r>
      <w:r w:rsidRPr="00B478DA">
        <w:t xml:space="preserve">поступившего </w:t>
      </w:r>
      <w:r>
        <w:t>У</w:t>
      </w:r>
      <w:r w:rsidRPr="00B478DA">
        <w:t>гля.</w:t>
      </w:r>
      <w:r>
        <w:t xml:space="preserve"> Результаты анализа качества Угля, представленные независимой лабораторией, являются окончательными и служат основанием для взаиморасчётов по данной партии Угля. </w:t>
      </w:r>
    </w:p>
    <w:p w:rsidR="005C7A17" w:rsidRPr="00B478DA" w:rsidRDefault="005C7A17" w:rsidP="005C7A17">
      <w:pPr>
        <w:ind w:firstLine="708"/>
        <w:jc w:val="both"/>
      </w:pPr>
      <w:r w:rsidRPr="00B478DA">
        <w:t>5.</w:t>
      </w:r>
      <w:r>
        <w:t>8</w:t>
      </w:r>
      <w:r w:rsidRPr="00B478DA">
        <w:t>. Приё</w:t>
      </w:r>
      <w:r>
        <w:t>мка У</w:t>
      </w:r>
      <w:r w:rsidRPr="00B478DA">
        <w:t xml:space="preserve">гля по количеству производится партиями, по результатам взвешивания на весовом комплексе марки ТС-СД-ЖД (паспорт ТСНК </w:t>
      </w:r>
      <w:smartTag w:uri="urn:schemas-microsoft-com:office:smarttags" w:element="metricconverter">
        <w:smartTagPr>
          <w:attr w:name="ProductID" w:val="00104.311C"/>
        </w:smartTagPr>
        <w:r w:rsidRPr="00B478DA">
          <w:t>00104.311C</w:t>
        </w:r>
      </w:smartTag>
      <w:r w:rsidRPr="00B478DA">
        <w:t xml:space="preserve">). Каждый вагон взвешивается в статическом режиме. Фактический вес всех вагонов партии суммируется, сверяется с общим весом партии, указанном в </w:t>
      </w:r>
      <w:r>
        <w:t>у</w:t>
      </w:r>
      <w:r w:rsidRPr="00B478DA">
        <w:t>достоверении</w:t>
      </w:r>
      <w:r>
        <w:t xml:space="preserve"> (сертификате)</w:t>
      </w:r>
      <w:r w:rsidRPr="00B478DA">
        <w:t xml:space="preserve"> качества производителя и железнодорожных накладных, оформленных на данную партию. Результаты взвешивания, зарегистрированные вычислительным комплексом и полученные на бумажном носителе, являются неоспоримыми. При выявлении расхождений данные по взвешиванию направляются (по требованию) Продавцу вместе с Актом приё</w:t>
      </w:r>
      <w:r>
        <w:t>мки У</w:t>
      </w:r>
      <w:r w:rsidRPr="00B478DA">
        <w:t>гля по количеству.</w:t>
      </w:r>
    </w:p>
    <w:p w:rsidR="005C7A17" w:rsidRPr="00B478DA" w:rsidRDefault="005C7A17" w:rsidP="005C7A17">
      <w:pPr>
        <w:jc w:val="both"/>
      </w:pPr>
      <w:r w:rsidRPr="00B478DA">
        <w:t>Вес тары определяется Покупателем на основании данных, указанных Продавцом в же</w:t>
      </w:r>
      <w:r>
        <w:t>лезнодорожных накладных.</w:t>
      </w:r>
    </w:p>
    <w:p w:rsidR="005C7A17" w:rsidRPr="00B478DA" w:rsidRDefault="005C7A17" w:rsidP="005C7A17">
      <w:pPr>
        <w:jc w:val="both"/>
      </w:pPr>
      <w:r w:rsidRPr="00B478DA">
        <w:tab/>
        <w:t>5.</w:t>
      </w:r>
      <w:r>
        <w:t>9</w:t>
      </w:r>
      <w:r w:rsidRPr="00B478DA">
        <w:t xml:space="preserve">. Перерасчёт </w:t>
      </w:r>
      <w:r>
        <w:t>количества поставленного У</w:t>
      </w:r>
      <w:r w:rsidRPr="00B478DA">
        <w:t xml:space="preserve">гля, указанного в железнодорожных накладных, производится по результатам взвешивания в случае, если фактическое расхождение веса партии </w:t>
      </w:r>
      <w:r>
        <w:t>У</w:t>
      </w:r>
      <w:r w:rsidRPr="00B478DA">
        <w:t xml:space="preserve">гля больше, чем сумма ДПР: допустимого предельного расхождения при взвешивании (0,5% - класс точности весов) и </w:t>
      </w:r>
      <w:r w:rsidRPr="00B478DA">
        <w:rPr>
          <w:lang w:val="en-US"/>
        </w:rPr>
        <w:t>HE</w:t>
      </w:r>
      <w:proofErr w:type="gramStart"/>
      <w:r w:rsidRPr="00B478DA">
        <w:t>У</w:t>
      </w:r>
      <w:proofErr w:type="gramEnd"/>
      <w:r w:rsidRPr="00B478DA">
        <w:t xml:space="preserve">: нормы естественной убыли при перевозке ж.д. транспортом (0,6% при перевозке до </w:t>
      </w:r>
      <w:smartTag w:uri="urn:schemas-microsoft-com:office:smarttags" w:element="metricconverter">
        <w:smartTagPr>
          <w:attr w:name="ProductID" w:val="750 км"/>
        </w:smartTagPr>
        <w:r w:rsidRPr="00B478DA">
          <w:t>750 км</w:t>
        </w:r>
      </w:smartTag>
      <w:r w:rsidRPr="00B478DA">
        <w:t xml:space="preserve">., 0,7% при перевозке от  </w:t>
      </w:r>
      <w:smartTag w:uri="urn:schemas-microsoft-com:office:smarttags" w:element="metricconverter">
        <w:smartTagPr>
          <w:attr w:name="ProductID" w:val="750 км"/>
        </w:smartTagPr>
        <w:r w:rsidRPr="00B478DA">
          <w:t>750 км</w:t>
        </w:r>
      </w:smartTag>
      <w:r w:rsidRPr="00B478DA">
        <w:t xml:space="preserve"> до </w:t>
      </w:r>
      <w:smartTag w:uri="urn:schemas-microsoft-com:office:smarttags" w:element="metricconverter">
        <w:smartTagPr>
          <w:attr w:name="ProductID" w:val="1500 км"/>
        </w:smartTagPr>
        <w:r w:rsidRPr="00B478DA">
          <w:t>1500 км</w:t>
        </w:r>
      </w:smartTag>
      <w:r w:rsidRPr="00B478DA">
        <w:t xml:space="preserve">). Продавцу  предъявляется недогруз, рассчитанный как </w:t>
      </w:r>
      <w:r w:rsidRPr="00B478DA">
        <w:lastRenderedPageBreak/>
        <w:t>разность между величиной фактического расхождения и НЕУ. Результаты перерасчётов указываются в приёмном Акте, который должен быть согласован Продавцом. При оформлении Продавцом счёта-фактуры с учётом недогруза, указание номера соответствующего Акта обязательно.</w:t>
      </w:r>
    </w:p>
    <w:p w:rsidR="005C7A17" w:rsidRPr="00B478DA" w:rsidRDefault="005C7A17" w:rsidP="005C7A17">
      <w:pPr>
        <w:jc w:val="both"/>
      </w:pPr>
      <w:r>
        <w:tab/>
        <w:t>5.10. Акт приёмки У</w:t>
      </w:r>
      <w:r w:rsidRPr="00B478DA">
        <w:t xml:space="preserve">гля по количеству направляется Продавцу в течение 10 (десяти) рабочих дней </w:t>
      </w:r>
      <w:proofErr w:type="gramStart"/>
      <w:r w:rsidRPr="00B478DA">
        <w:t xml:space="preserve">с </w:t>
      </w:r>
      <w:r>
        <w:t>д</w:t>
      </w:r>
      <w:r w:rsidRPr="00B478DA">
        <w:t>а</w:t>
      </w:r>
      <w:r>
        <w:t>ты</w:t>
      </w:r>
      <w:r w:rsidRPr="00B478DA">
        <w:t xml:space="preserve"> поступления</w:t>
      </w:r>
      <w:proofErr w:type="gramEnd"/>
      <w:r w:rsidRPr="00B478DA">
        <w:t xml:space="preserve"> угля на склад ТЭЦ</w:t>
      </w:r>
      <w:r>
        <w:t xml:space="preserve"> ОАО «СХК»</w:t>
      </w:r>
      <w:r w:rsidRPr="00B478DA">
        <w:t>.</w:t>
      </w:r>
    </w:p>
    <w:p w:rsidR="005C7A17" w:rsidRPr="00B478DA" w:rsidRDefault="005C7A17" w:rsidP="005C7A17">
      <w:pPr>
        <w:jc w:val="both"/>
      </w:pPr>
      <w:r w:rsidRPr="00B478DA">
        <w:tab/>
        <w:t>5.1</w:t>
      </w:r>
      <w:r>
        <w:t>1</w:t>
      </w:r>
      <w:r w:rsidRPr="00B478DA">
        <w:t>. В случае</w:t>
      </w:r>
      <w:proofErr w:type="gramStart"/>
      <w:r w:rsidRPr="00B478DA">
        <w:t>,</w:t>
      </w:r>
      <w:proofErr w:type="gramEnd"/>
      <w:r w:rsidRPr="00B478DA">
        <w:t xml:space="preserve"> если фактическое расхождение меньше, чем сумма ДПР и НЕУ, Акт приёмки </w:t>
      </w:r>
      <w:r>
        <w:t>У</w:t>
      </w:r>
      <w:r w:rsidRPr="00B478DA">
        <w:t>гля по количеству Продавцу не направляется; недогруз списывается на убытки Покупателя.</w:t>
      </w:r>
    </w:p>
    <w:p w:rsidR="005C7A17" w:rsidRPr="00B478DA" w:rsidRDefault="005C7A17" w:rsidP="005C7A17">
      <w:pPr>
        <w:jc w:val="both"/>
      </w:pPr>
      <w:r w:rsidRPr="00B478DA">
        <w:tab/>
        <w:t>5.1</w:t>
      </w:r>
      <w:r>
        <w:t>2</w:t>
      </w:r>
      <w:r w:rsidRPr="00B478DA">
        <w:t>. В случае</w:t>
      </w:r>
      <w:proofErr w:type="gramStart"/>
      <w:r>
        <w:t>,</w:t>
      </w:r>
      <w:proofErr w:type="gramEnd"/>
      <w:r w:rsidRPr="00B478DA">
        <w:t xml:space="preserve"> если фактическое расхождение находит</w:t>
      </w:r>
      <w:r>
        <w:t>ся в пределах ДПР, Акт приёмки У</w:t>
      </w:r>
      <w:r w:rsidRPr="00B478DA">
        <w:t>гля по количеству не оформляется, груз приходуется в количестве, указанном в счёте-фактуре.</w:t>
      </w:r>
    </w:p>
    <w:p w:rsidR="005C7A17" w:rsidRPr="00B478DA" w:rsidRDefault="005C7A17" w:rsidP="005C7A17">
      <w:pPr>
        <w:jc w:val="both"/>
      </w:pPr>
      <w:r w:rsidRPr="00B478DA">
        <w:tab/>
        <w:t>5.1</w:t>
      </w:r>
      <w:r>
        <w:t>3</w:t>
      </w:r>
      <w:r w:rsidRPr="00B478DA">
        <w:t>. В случае возникновения систематических спорн</w:t>
      </w:r>
      <w:r>
        <w:t>ых ситуаций в процессе приёмки У</w:t>
      </w:r>
      <w:r w:rsidRPr="00B478DA">
        <w:t>гля по количеству и качеству, Покупатель вправе: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>5.1</w:t>
      </w:r>
      <w:r>
        <w:t>3</w:t>
      </w:r>
      <w:r w:rsidRPr="00B478DA">
        <w:t>.1</w:t>
      </w:r>
      <w:r>
        <w:t>.</w:t>
      </w:r>
      <w:r w:rsidRPr="00B478DA">
        <w:t xml:space="preserve"> проводить комиссионную приёмку угля по количеству и осуществлять комиссионный </w:t>
      </w:r>
      <w:proofErr w:type="spellStart"/>
      <w:r w:rsidRPr="00B478DA">
        <w:t>пробоотбор</w:t>
      </w:r>
      <w:proofErr w:type="spellEnd"/>
      <w:r w:rsidRPr="00B478DA">
        <w:t xml:space="preserve"> с участием представителей Продавца; в этом случае Покупатель</w:t>
      </w:r>
      <w:r>
        <w:t xml:space="preserve"> уведомляет Продавца о поступлении партии Угля и </w:t>
      </w:r>
      <w:r w:rsidRPr="00B478DA">
        <w:t xml:space="preserve">оставляет </w:t>
      </w:r>
      <w:proofErr w:type="spellStart"/>
      <w:r w:rsidRPr="00B478DA">
        <w:t>невыгруженными</w:t>
      </w:r>
      <w:proofErr w:type="spellEnd"/>
      <w:r w:rsidRPr="00B478DA">
        <w:t xml:space="preserve"> 10% вагонов из поступившей партии для совместной приёмки;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>5.1</w:t>
      </w:r>
      <w:r>
        <w:t>3</w:t>
      </w:r>
      <w:r w:rsidRPr="00B478DA">
        <w:t>.2</w:t>
      </w:r>
      <w:r>
        <w:t>.</w:t>
      </w:r>
      <w:r w:rsidRPr="00B478DA">
        <w:t xml:space="preserve"> производить отбор проб </w:t>
      </w:r>
      <w:r>
        <w:t>У</w:t>
      </w:r>
      <w:r w:rsidRPr="00B478DA">
        <w:t>гля по местонахождению грузоотправителя;</w:t>
      </w:r>
    </w:p>
    <w:p w:rsidR="005C7A17" w:rsidRPr="00B478DA" w:rsidRDefault="005C7A17" w:rsidP="005C7A17">
      <w:pPr>
        <w:jc w:val="both"/>
      </w:pPr>
      <w:r w:rsidRPr="00B478DA">
        <w:tab/>
      </w:r>
      <w:r w:rsidRPr="00B478DA">
        <w:tab/>
        <w:t>5.1</w:t>
      </w:r>
      <w:r>
        <w:t>3</w:t>
      </w:r>
      <w:r w:rsidRPr="00B478DA">
        <w:t>.3</w:t>
      </w:r>
      <w:r>
        <w:t>.</w:t>
      </w:r>
      <w:r w:rsidRPr="00B478DA">
        <w:t xml:space="preserve"> приостановить оплату </w:t>
      </w:r>
      <w:r>
        <w:t>У</w:t>
      </w:r>
      <w:r w:rsidRPr="00B478DA">
        <w:t>гля до устранения разногласий</w:t>
      </w:r>
      <w:r>
        <w:t xml:space="preserve"> в части спорного количества</w:t>
      </w:r>
      <w:r w:rsidRPr="00B478DA">
        <w:t xml:space="preserve">. </w:t>
      </w:r>
    </w:p>
    <w:p w:rsidR="005C7A17" w:rsidRPr="00B478DA" w:rsidRDefault="005C7A17" w:rsidP="005C7A17">
      <w:pPr>
        <w:jc w:val="both"/>
      </w:pPr>
      <w:r w:rsidRPr="00B478DA">
        <w:tab/>
        <w:t>5.1</w:t>
      </w:r>
      <w:r>
        <w:t>4</w:t>
      </w:r>
      <w:r w:rsidRPr="00B478DA">
        <w:t xml:space="preserve">. Покупатель вправе отказаться от приёмки на склад </w:t>
      </w:r>
      <w:r>
        <w:t>У</w:t>
      </w:r>
      <w:r w:rsidRPr="00B478DA">
        <w:t>гля, отгрузка которого не была согласована Сторонами в установленном порядке</w:t>
      </w:r>
      <w:r>
        <w:t>, либо У</w:t>
      </w:r>
      <w:r w:rsidRPr="00B478DA">
        <w:t>гля, не соответствующего по марке и качественным характеристикам требованиям настоящего Договора</w:t>
      </w:r>
      <w:r>
        <w:t>, если ранее Продавцом уже допускались нарушения условий настоящего Договора в части, касающейся количества и качества Угля</w:t>
      </w:r>
      <w:r w:rsidRPr="00B478DA">
        <w:t xml:space="preserve">. В этом случае Покупатель направляет Продавцу соответствующее уведомление с приложением обосновывающих документов в соответствии с п.п. 4.2, 4.3, 5.4, 5.5, 5.8 настоящего Договора. Продавец обязан в течение 5 (пяти) календарных дней с момента получения соответствующего уведомления и подтверждающих документов обеспечить вывоз </w:t>
      </w:r>
      <w:r>
        <w:t>У</w:t>
      </w:r>
      <w:r w:rsidRPr="00B478DA">
        <w:t xml:space="preserve">гля с территории Покупателя либо иным образом </w:t>
      </w:r>
      <w:r>
        <w:t>распорядиться данной партией У</w:t>
      </w:r>
      <w:r w:rsidRPr="00B478DA">
        <w:t xml:space="preserve">гля. В противном случае Покупатель вправе потребовать от Продавца оплаты услуг по хранению некачественной партии </w:t>
      </w:r>
      <w:r>
        <w:t>У</w:t>
      </w:r>
      <w:r w:rsidRPr="00B478DA">
        <w:t xml:space="preserve">гля, если </w:t>
      </w:r>
      <w:r>
        <w:t>Продавец не вывез У</w:t>
      </w:r>
      <w:r w:rsidRPr="00B478DA">
        <w:t>голь с территории Покупателя или иным образом не распорядился товаром в установленные настоящим пунктом сроки.</w:t>
      </w:r>
    </w:p>
    <w:p w:rsidR="005C7A17" w:rsidRPr="00B478DA" w:rsidRDefault="005C7A17" w:rsidP="005C7A17">
      <w:pPr>
        <w:jc w:val="both"/>
      </w:pPr>
    </w:p>
    <w:p w:rsidR="005C7A17" w:rsidRPr="00B478DA" w:rsidRDefault="005C7A17" w:rsidP="005C7A17">
      <w:pPr>
        <w:jc w:val="center"/>
      </w:pPr>
      <w:r w:rsidRPr="00B478DA">
        <w:t>6. ОТВЕТСТВЕННОСТЬ СТОРОН</w:t>
      </w:r>
    </w:p>
    <w:p w:rsidR="005C7A17" w:rsidRPr="00B478DA" w:rsidRDefault="005C7A17" w:rsidP="005C7A17">
      <w:pPr>
        <w:ind w:firstLine="708"/>
        <w:jc w:val="both"/>
      </w:pPr>
      <w:r w:rsidRPr="00B478DA">
        <w:t>6.1. За невыполнение или ненадлежащее выполнение условий настоящего Договора Стороны несут ответственность в порядке, предусмотренном дейс</w:t>
      </w:r>
      <w:r>
        <w:t>твующим в РФ законодательством.</w:t>
      </w:r>
    </w:p>
    <w:p w:rsidR="005C7A17" w:rsidRPr="00B478DA" w:rsidRDefault="005C7A17" w:rsidP="005C7A17">
      <w:pPr>
        <w:jc w:val="both"/>
      </w:pPr>
      <w:r w:rsidRPr="00B478DA">
        <w:tab/>
        <w:t>6.</w:t>
      </w:r>
      <w:r>
        <w:t>2</w:t>
      </w:r>
      <w:r w:rsidRPr="00B478DA">
        <w:t xml:space="preserve">. В случае неправильного указания Покупателем отгрузочных реквизитов, а также при несвоевременном внесении изменений отгрузочных реквизитов, все расходы, связанные с переадресовкой </w:t>
      </w:r>
      <w:r>
        <w:t>груза, несет Покупатель.</w:t>
      </w:r>
    </w:p>
    <w:p w:rsidR="005C7A17" w:rsidRPr="00B478DA" w:rsidRDefault="005C7A17" w:rsidP="005C7A17">
      <w:pPr>
        <w:jc w:val="both"/>
      </w:pPr>
      <w:r w:rsidRPr="00B478DA">
        <w:tab/>
        <w:t>6.</w:t>
      </w:r>
      <w:r>
        <w:t>3</w:t>
      </w:r>
      <w:r w:rsidRPr="00B478DA">
        <w:t xml:space="preserve">. </w:t>
      </w:r>
      <w:proofErr w:type="gramStart"/>
      <w:r w:rsidRPr="00B478DA">
        <w:t xml:space="preserve">В случае </w:t>
      </w:r>
      <w:proofErr w:type="spellStart"/>
      <w:r w:rsidRPr="00B478DA">
        <w:t>непредоставления</w:t>
      </w:r>
      <w:proofErr w:type="spellEnd"/>
      <w:r w:rsidRPr="00B478DA">
        <w:t xml:space="preserve"> счетов-фактур, либо предоставления счетов-фактур, оформленных с нарушениями требований Налогового кодекса РФ по их составлению и выставлению, Продавец </w:t>
      </w:r>
      <w:r>
        <w:t>уплачивает пеню в размере 0,</w:t>
      </w:r>
      <w:r w:rsidRPr="00B478DA">
        <w:t>05% от суммы, на которую должен быть составлен счёт-фактура, за каждый день просрочки, начиная с даты, следующей за днём, когда Продавец был обязан предоставить счёт-фактуру, и заканчивая датой предоставления счёта-фактуры, оформленного в соответствии с требованиям</w:t>
      </w:r>
      <w:r>
        <w:t>и Налогового</w:t>
      </w:r>
      <w:proofErr w:type="gramEnd"/>
      <w:r>
        <w:t xml:space="preserve"> кодекса РФ.</w:t>
      </w:r>
    </w:p>
    <w:p w:rsidR="005C7A17" w:rsidRPr="00B478DA" w:rsidRDefault="005C7A17" w:rsidP="005C7A17">
      <w:pPr>
        <w:jc w:val="both"/>
      </w:pPr>
      <w:r w:rsidRPr="00B478DA">
        <w:tab/>
        <w:t>6.</w:t>
      </w:r>
      <w:r>
        <w:t>4</w:t>
      </w:r>
      <w:r w:rsidRPr="00B478DA">
        <w:t xml:space="preserve">. В случае поставки </w:t>
      </w:r>
      <w:r>
        <w:t>У</w:t>
      </w:r>
      <w:r w:rsidRPr="00B478DA">
        <w:t xml:space="preserve">гля сверх согласованного ежемесячного количества Продавец уплачивает Покупателю штраф в размере 10% от стоимости поставленного </w:t>
      </w:r>
      <w:r w:rsidRPr="00B478DA">
        <w:lastRenderedPageBreak/>
        <w:t xml:space="preserve">сверх согласованного ежемесячного количества, а также несет ответственность за простой вагонов и возмещает все расходы, связанные с возвратом </w:t>
      </w:r>
      <w:r>
        <w:t>Угля.</w:t>
      </w:r>
    </w:p>
    <w:p w:rsidR="005C7A17" w:rsidRPr="00B478DA" w:rsidRDefault="005C7A17" w:rsidP="005C7A17">
      <w:pPr>
        <w:jc w:val="both"/>
      </w:pPr>
      <w:r w:rsidRPr="00B478DA">
        <w:tab/>
        <w:t>6</w:t>
      </w:r>
      <w:r>
        <w:t>.5</w:t>
      </w:r>
      <w:r w:rsidRPr="00B478DA">
        <w:t xml:space="preserve">. </w:t>
      </w:r>
      <w:proofErr w:type="gramStart"/>
      <w:r w:rsidRPr="00B478DA">
        <w:t>В случае просрочки Поку</w:t>
      </w:r>
      <w:r>
        <w:t>пателем оплаты за поставленный У</w:t>
      </w:r>
      <w:r w:rsidRPr="00B478DA">
        <w:t xml:space="preserve">голь в соответствии с п. 2.2. настоящего Договора более чем на 30 календарных дней, Продавец вправе требовать от Покупателя уплаты неустойки в размере 0,05% от стоимости неоплаченного в срок </w:t>
      </w:r>
      <w:r>
        <w:t>У</w:t>
      </w:r>
      <w:r w:rsidRPr="00B478DA">
        <w:t xml:space="preserve">гля за каждый день просрочки, но не более 10% от стоимости неоплаченного в срок </w:t>
      </w:r>
      <w:r>
        <w:t>У</w:t>
      </w:r>
      <w:r w:rsidRPr="00B478DA">
        <w:t>гля.</w:t>
      </w:r>
      <w:proofErr w:type="gramEnd"/>
      <w:r w:rsidRPr="00B478DA">
        <w:t xml:space="preserve"> Покупатель  обязуется произвести оплату неустойки по письменному требованию Продавца. Оплата неустойки не освобождает Стороны от исполнения обязательств</w:t>
      </w:r>
      <w:r>
        <w:t xml:space="preserve"> по настоящему Договору.</w:t>
      </w:r>
    </w:p>
    <w:p w:rsidR="005C7A17" w:rsidRPr="00B478DA" w:rsidRDefault="005C7A17" w:rsidP="005C7A17">
      <w:pPr>
        <w:jc w:val="both"/>
      </w:pPr>
      <w:r w:rsidRPr="00B478DA">
        <w:tab/>
        <w:t>6.</w:t>
      </w:r>
      <w:r>
        <w:t>6</w:t>
      </w:r>
      <w:r w:rsidRPr="00B478DA">
        <w:t xml:space="preserve">. Продавец несёт ответственность за непринятие грузоотправителем профилактических мер против </w:t>
      </w:r>
      <w:proofErr w:type="spellStart"/>
      <w:r w:rsidRPr="00B478DA">
        <w:t>смерзаемости</w:t>
      </w:r>
      <w:proofErr w:type="spellEnd"/>
      <w:r w:rsidRPr="00B478DA">
        <w:t xml:space="preserve"> топлива при отгрузке в зимний период; при загрузке </w:t>
      </w:r>
      <w:r>
        <w:t>У</w:t>
      </w:r>
      <w:r w:rsidRPr="00B478DA">
        <w:t xml:space="preserve">гля в вагоны, не зачищенные от посторонних предметов – кусков металла, железобетона, древесины, мусора, снега и льда, и т.п. В этом случае Продавцом возмещаются издержки Покупателя на дополнительное время для разгрузки </w:t>
      </w:r>
      <w:r>
        <w:t>У</w:t>
      </w:r>
      <w:r w:rsidRPr="00B478DA">
        <w:t>гля, на зачистку вагонов, на ремонт и наладку машин и механизмов, повреждённых в результате наличия в вагонах указанных выше посторонних предметов, согласно приложенной ТЭЦ калькуляции затрат.</w:t>
      </w:r>
    </w:p>
    <w:p w:rsidR="005C7A17" w:rsidRPr="00B478DA" w:rsidRDefault="005C7A17" w:rsidP="005C7A17">
      <w:pPr>
        <w:ind w:firstLine="708"/>
        <w:jc w:val="both"/>
      </w:pPr>
      <w:r w:rsidRPr="00B478DA">
        <w:t>6.</w:t>
      </w:r>
      <w:r>
        <w:t>7</w:t>
      </w:r>
      <w:r w:rsidRPr="00B478DA">
        <w:t>. Стороны несут ответственность (и все риски) за неправильное указание своих реквизитов – почтовых и платежных, а также за несвоевременность извещения об их изменениях.</w:t>
      </w:r>
    </w:p>
    <w:p w:rsidR="005C7A17" w:rsidRPr="00B478DA" w:rsidRDefault="005C7A17" w:rsidP="005C7A17">
      <w:pPr>
        <w:ind w:firstLine="708"/>
        <w:jc w:val="both"/>
      </w:pPr>
      <w:r w:rsidRPr="00B478DA">
        <w:t>6.</w:t>
      </w:r>
      <w:r>
        <w:t xml:space="preserve">8. </w:t>
      </w:r>
      <w:r w:rsidRPr="00B478DA">
        <w:t xml:space="preserve">В случае недопоставки Продавцом </w:t>
      </w:r>
      <w:r>
        <w:t>У</w:t>
      </w:r>
      <w:r w:rsidRPr="00B478DA">
        <w:t xml:space="preserve">гля в объеме до 30% от подлежащего </w:t>
      </w:r>
      <w:r>
        <w:t>поставке количества У</w:t>
      </w:r>
      <w:r w:rsidRPr="00B478DA">
        <w:t xml:space="preserve">гля в течение календарного месяца, Покупатель вправе требовать уплаты Продавцом неустойки в размере 10% от стоимости </w:t>
      </w:r>
      <w:proofErr w:type="spellStart"/>
      <w:r w:rsidRPr="00B478DA">
        <w:t>непоставленного</w:t>
      </w:r>
      <w:proofErr w:type="spellEnd"/>
      <w:r w:rsidRPr="00B478DA">
        <w:t xml:space="preserve"> (недопоставленного) </w:t>
      </w:r>
      <w:r>
        <w:t>У</w:t>
      </w:r>
      <w:r w:rsidRPr="00B478DA">
        <w:t>гля.</w:t>
      </w:r>
    </w:p>
    <w:p w:rsidR="005C7A17" w:rsidRDefault="005C7A17" w:rsidP="005C7A17">
      <w:pPr>
        <w:ind w:firstLine="709"/>
        <w:jc w:val="both"/>
      </w:pPr>
      <w:r w:rsidRPr="00B478DA">
        <w:t>6.</w:t>
      </w:r>
      <w:r>
        <w:t>9</w:t>
      </w:r>
      <w:r w:rsidRPr="00B478DA">
        <w:t xml:space="preserve">. В случае неоднократной недопоставки согласованных месячных объёмов либо при однократной недопоставке Продавцом </w:t>
      </w:r>
      <w:r>
        <w:t>У</w:t>
      </w:r>
      <w:r w:rsidRPr="00B478DA">
        <w:t xml:space="preserve">гля в объеме 30% и более от подлежащего поставке количества </w:t>
      </w:r>
      <w:r>
        <w:t>У</w:t>
      </w:r>
      <w:r w:rsidRPr="00B478DA">
        <w:t xml:space="preserve">гля в течение календарного месяца, Покупатель вправе в одностороннем порядке отказаться от исполнения настоящего </w:t>
      </w:r>
      <w:r>
        <w:t>Д</w:t>
      </w:r>
      <w:r w:rsidRPr="00B478DA">
        <w:t xml:space="preserve">оговора (расторгнуть </w:t>
      </w:r>
      <w:r>
        <w:t>Д</w:t>
      </w:r>
      <w:r w:rsidRPr="00B478DA">
        <w:t xml:space="preserve">оговор) и потребовать от Продавца возмещения убытков. При этом </w:t>
      </w:r>
      <w:r>
        <w:t>Д</w:t>
      </w:r>
      <w:r w:rsidRPr="00B478DA">
        <w:t xml:space="preserve">оговор считается расторгнутым с момента получения Продавцом письменного уведомления Покупателя о расторжении настоящего </w:t>
      </w:r>
      <w:r>
        <w:t>Д</w:t>
      </w:r>
      <w:r w:rsidRPr="00B478DA">
        <w:t>оговора в одностороннем порядке. Письменное уведомление может быть направлено Продавцу по</w:t>
      </w:r>
      <w:r>
        <w:t>чтовой или факсимильной связью.</w:t>
      </w:r>
    </w:p>
    <w:p w:rsidR="005C7A17" w:rsidRDefault="005C7A17" w:rsidP="005C7A17">
      <w:pPr>
        <w:ind w:firstLine="709"/>
        <w:jc w:val="both"/>
        <w:rPr>
          <w:szCs w:val="20"/>
          <w:lang w:eastAsia="ar-SA"/>
        </w:rPr>
      </w:pPr>
      <w:r>
        <w:t xml:space="preserve">6.10. </w:t>
      </w:r>
      <w:r w:rsidRPr="00B478DA">
        <w:t xml:space="preserve">В </w:t>
      </w:r>
      <w:r>
        <w:t>с</w:t>
      </w:r>
      <w:r w:rsidRPr="00B478DA">
        <w:t xml:space="preserve">лучае </w:t>
      </w:r>
      <w:r>
        <w:t xml:space="preserve">расторжения Договора по решению суда или по соглашению Сторон в силу существенного нарушения Продавцом условий настоящего Договора, </w:t>
      </w:r>
      <w:r w:rsidRPr="00B478DA">
        <w:rPr>
          <w:szCs w:val="20"/>
          <w:lang w:eastAsia="ar-SA"/>
        </w:rPr>
        <w:t>информация о Продавце заносится в публичный реестр недобросовестных поставщиков атомной отрасли сроком на 2 года.</w:t>
      </w:r>
    </w:p>
    <w:p w:rsidR="00D07B0C" w:rsidRDefault="00D07B0C" w:rsidP="00D07B0C">
      <w:pPr>
        <w:pStyle w:val="a"/>
        <w:numPr>
          <w:ilvl w:val="0"/>
          <w:numId w:val="0"/>
        </w:numPr>
        <w:tabs>
          <w:tab w:val="num" w:pos="8"/>
          <w:tab w:val="num" w:pos="1122"/>
        </w:tabs>
        <w:spacing w:after="0"/>
        <w:ind w:right="113"/>
        <w:jc w:val="both"/>
        <w:rPr>
          <w:color w:val="000000"/>
        </w:rPr>
      </w:pPr>
      <w:r>
        <w:rPr>
          <w:szCs w:val="20"/>
          <w:lang w:eastAsia="ar-SA"/>
        </w:rPr>
        <w:tab/>
        <w:t xml:space="preserve">           6.11. </w:t>
      </w:r>
      <w:r w:rsidRPr="00D07B0C">
        <w:rPr>
          <w:color w:val="000000"/>
        </w:rPr>
        <w:t xml:space="preserve">Поставщик обязан при заключении договора предоставить Покупателю  информацию в отношении всей цепочки собственников Поставщика, включая бенефициаров (в том числе конечных), по форме, установленной в Приложении №2, с приложением соответствующих подтверждающих документов. </w:t>
      </w:r>
    </w:p>
    <w:p w:rsidR="00D07B0C" w:rsidRPr="00D07B0C" w:rsidRDefault="00D07B0C" w:rsidP="00D07B0C">
      <w:pPr>
        <w:pStyle w:val="a"/>
        <w:numPr>
          <w:ilvl w:val="0"/>
          <w:numId w:val="0"/>
        </w:numPr>
        <w:tabs>
          <w:tab w:val="num" w:pos="8"/>
          <w:tab w:val="num" w:pos="1122"/>
        </w:tabs>
        <w:spacing w:after="0"/>
        <w:ind w:right="113" w:firstLine="360"/>
        <w:jc w:val="both"/>
        <w:rPr>
          <w:b/>
        </w:rPr>
      </w:pPr>
      <w:r>
        <w:rPr>
          <w:color w:val="000000"/>
        </w:rPr>
        <w:t xml:space="preserve">     6.12. </w:t>
      </w:r>
      <w:r w:rsidRPr="00D07B0C">
        <w:rPr>
          <w:color w:val="000000"/>
        </w:rPr>
        <w:t>Поставщик</w:t>
      </w:r>
      <w:r w:rsidRPr="00D07B0C">
        <w:t xml:space="preserve"> гарантирует Покупателю, что сведения и документы в отношении всей цепочки собственников и руководителей, включая бенефициаров (в том числе конечных), </w:t>
      </w:r>
      <w:r w:rsidRPr="00D07B0C">
        <w:rPr>
          <w:color w:val="000000"/>
        </w:rPr>
        <w:t>Поставщика</w:t>
      </w:r>
      <w:r w:rsidRPr="00D07B0C">
        <w:t>, переданные Заказчику  по акту от «___» ___________ 20__ года (по форме, являющейся Приложением № 3 к настоящему Договору), (далее – Сведения), являются полными, точными и достоверными. Данное требование применяется при передаче Сведений на материальных (в том числе, электронных) носителях.</w:t>
      </w:r>
    </w:p>
    <w:p w:rsidR="00D07B0C" w:rsidRPr="00D07B0C" w:rsidRDefault="00D07B0C" w:rsidP="00D07B0C">
      <w:pPr>
        <w:tabs>
          <w:tab w:val="left" w:pos="1080"/>
        </w:tabs>
        <w:ind w:right="113" w:firstLine="680"/>
        <w:jc w:val="both"/>
      </w:pPr>
      <w:r w:rsidRPr="00D07B0C">
        <w:rPr>
          <w:color w:val="000000"/>
        </w:rPr>
        <w:t>Поставщик</w:t>
      </w:r>
      <w:r w:rsidRPr="00D07B0C">
        <w:t xml:space="preserve"> гарантирует Покупателю, что сведения в отношении всей цепочки собственников и руководителей, включая бенефициаров (в том числе конечных), </w:t>
      </w:r>
      <w:r w:rsidRPr="00D07B0C">
        <w:rPr>
          <w:color w:val="000000"/>
        </w:rPr>
        <w:t>Поставщика</w:t>
      </w:r>
      <w:r w:rsidRPr="00D07B0C">
        <w:t xml:space="preserve">, направленные с адреса электронной почты </w:t>
      </w:r>
      <w:r w:rsidRPr="00D07B0C">
        <w:rPr>
          <w:color w:val="000000"/>
        </w:rPr>
        <w:t>Поставщик</w:t>
      </w:r>
      <w:r w:rsidRPr="00D07B0C">
        <w:t>а___________ на адрес электронной почты Покупателя ______________, (далее – Сведения), являются полными, точными и достоверными. Данное требование применяется при передаче Сведений по электронной почте.</w:t>
      </w:r>
    </w:p>
    <w:p w:rsidR="00D07B0C" w:rsidRPr="00D07B0C" w:rsidRDefault="00D07B0C" w:rsidP="00D07B0C">
      <w:pPr>
        <w:tabs>
          <w:tab w:val="left" w:pos="1080"/>
        </w:tabs>
        <w:ind w:right="113" w:firstLine="680"/>
        <w:jc w:val="both"/>
      </w:pPr>
      <w:r w:rsidRPr="00D07B0C">
        <w:lastRenderedPageBreak/>
        <w:t xml:space="preserve">При изменении Сведений </w:t>
      </w:r>
      <w:r w:rsidRPr="00D07B0C">
        <w:rPr>
          <w:color w:val="000000"/>
        </w:rPr>
        <w:t>Поставщик</w:t>
      </w:r>
      <w:r w:rsidRPr="00D07B0C">
        <w:t xml:space="preserve"> обязан не позднее 5 (Пяти)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Покупателя.</w:t>
      </w:r>
    </w:p>
    <w:p w:rsidR="00D07B0C" w:rsidRPr="00D07B0C" w:rsidRDefault="00D07B0C" w:rsidP="00D07B0C">
      <w:pPr>
        <w:tabs>
          <w:tab w:val="left" w:pos="1080"/>
        </w:tabs>
        <w:ind w:right="113" w:firstLine="680"/>
        <w:jc w:val="both"/>
      </w:pPr>
      <w:proofErr w:type="gramStart"/>
      <w:r w:rsidRPr="00D07B0C">
        <w:rPr>
          <w:color w:val="000000"/>
        </w:rPr>
        <w:t>Поставщик</w:t>
      </w:r>
      <w:r w:rsidRPr="00D07B0C">
        <w:t xml:space="preserve"> 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Покупателем  Сведений, полностью или частично, компетентным органам государственной власти (в том числе</w:t>
      </w:r>
      <w:proofErr w:type="gramEnd"/>
      <w:r w:rsidRPr="00D07B0C">
        <w:t xml:space="preserve">, </w:t>
      </w:r>
      <w:proofErr w:type="gramStart"/>
      <w:r w:rsidRPr="00D07B0C">
        <w:t xml:space="preserve">Федеральной налоговой службе Российской Федерации, Минэнерго России, </w:t>
      </w:r>
      <w:proofErr w:type="spellStart"/>
      <w:r w:rsidRPr="00D07B0C">
        <w:t>Росфинмониторингу</w:t>
      </w:r>
      <w:proofErr w:type="spellEnd"/>
      <w:r w:rsidRPr="00D07B0C">
        <w:t xml:space="preserve">, Правительству Российской Федерации, </w:t>
      </w:r>
      <w:proofErr w:type="spellStart"/>
      <w:r w:rsidRPr="00D07B0C">
        <w:t>Госкорпорации</w:t>
      </w:r>
      <w:proofErr w:type="spellEnd"/>
      <w:r w:rsidRPr="00D07B0C">
        <w:t xml:space="preserve">  «</w:t>
      </w:r>
      <w:proofErr w:type="spellStart"/>
      <w:r w:rsidRPr="00D07B0C">
        <w:t>Росатом</w:t>
      </w:r>
      <w:proofErr w:type="spellEnd"/>
      <w:r w:rsidRPr="00D07B0C">
        <w:t>») и последующую обработку Сведений такими органами (далее – Раскрытие).</w:t>
      </w:r>
      <w:proofErr w:type="gramEnd"/>
      <w:r w:rsidRPr="00D07B0C">
        <w:t xml:space="preserve"> </w:t>
      </w:r>
      <w:r w:rsidRPr="00D07B0C">
        <w:rPr>
          <w:color w:val="000000"/>
        </w:rPr>
        <w:t>Поставщик</w:t>
      </w:r>
      <w:r w:rsidRPr="00D07B0C">
        <w:t xml:space="preserve">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D07B0C" w:rsidRPr="00D07B0C" w:rsidRDefault="00D07B0C" w:rsidP="00D07B0C">
      <w:pPr>
        <w:tabs>
          <w:tab w:val="left" w:pos="1080"/>
        </w:tabs>
        <w:ind w:right="113" w:firstLine="680"/>
        <w:jc w:val="both"/>
      </w:pPr>
      <w:r w:rsidRPr="00D07B0C">
        <w:rPr>
          <w:color w:val="000000"/>
        </w:rPr>
        <w:t>Поставщик</w:t>
      </w:r>
      <w:r w:rsidRPr="00D07B0C">
        <w:t xml:space="preserve">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07B0C" w:rsidRPr="00B478DA" w:rsidRDefault="00D07B0C" w:rsidP="00D07B0C">
      <w:pPr>
        <w:pStyle w:val="a"/>
        <w:numPr>
          <w:ilvl w:val="0"/>
          <w:numId w:val="0"/>
        </w:numPr>
        <w:tabs>
          <w:tab w:val="left" w:pos="1122"/>
        </w:tabs>
        <w:spacing w:after="0"/>
        <w:ind w:right="113" w:hanging="360"/>
        <w:jc w:val="both"/>
      </w:pPr>
      <w:r w:rsidRPr="00D07B0C">
        <w:t xml:space="preserve">                     </w:t>
      </w:r>
      <w:proofErr w:type="gramStart"/>
      <w:r w:rsidRPr="00D07B0C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</w:t>
      </w:r>
      <w:r w:rsidRPr="00D07B0C">
        <w:rPr>
          <w:color w:val="000000"/>
        </w:rPr>
        <w:t>Поставщику</w:t>
      </w:r>
      <w:r w:rsidRPr="00D07B0C">
        <w:t xml:space="preserve"> требования о возмещении убытков, причиненных прекращением Договора.</w:t>
      </w:r>
      <w:proofErr w:type="gramEnd"/>
      <w:r w:rsidRPr="00D07B0C">
        <w:t xml:space="preserve"> Договор считается расторгнутым, </w:t>
      </w:r>
      <w:proofErr w:type="gramStart"/>
      <w:r w:rsidRPr="00D07B0C">
        <w:t>с даты получения</w:t>
      </w:r>
      <w:proofErr w:type="gramEnd"/>
      <w:r w:rsidRPr="00D07B0C">
        <w:t xml:space="preserve"> </w:t>
      </w:r>
      <w:r w:rsidRPr="00D07B0C">
        <w:rPr>
          <w:color w:val="000000"/>
        </w:rPr>
        <w:t>Поставщиком</w:t>
      </w:r>
      <w:r w:rsidRPr="00D07B0C">
        <w:t xml:space="preserve"> соответствующего письменного уведомления Покупателя, если более поздняя дата не будет установлена в уведомлении.</w:t>
      </w:r>
    </w:p>
    <w:p w:rsidR="005C7A17" w:rsidRPr="00B478DA" w:rsidRDefault="005C7A17" w:rsidP="005C7A17"/>
    <w:p w:rsidR="005C7A17" w:rsidRPr="00B478DA" w:rsidRDefault="005C7A17" w:rsidP="005C7A17">
      <w:pPr>
        <w:jc w:val="center"/>
      </w:pPr>
      <w:r w:rsidRPr="00B478DA">
        <w:t>7. ФОРС-МАЖОР</w:t>
      </w:r>
    </w:p>
    <w:p w:rsidR="005C7A17" w:rsidRPr="00B478DA" w:rsidRDefault="005C7A17" w:rsidP="005C7A17">
      <w:pPr>
        <w:ind w:firstLine="567"/>
        <w:jc w:val="both"/>
      </w:pPr>
      <w:r w:rsidRPr="00B478DA">
        <w:tab/>
        <w:t>7.1. В случае возникновения обстоятельств, препятствующих полному или частичному выполнению какой-либо из Сторон своих обязательств по настоящему Договору, а именно: пожара, стихийных бедствий, войны, военных операций любого характера, блокады, забастовок, срок исполнения Сторонами своих обязанностей по настоящему Договору отодвигается соразмерно времени, в течение которого будут действовать такие обстоятельства.</w:t>
      </w:r>
    </w:p>
    <w:p w:rsidR="005C7A17" w:rsidRPr="00B478DA" w:rsidRDefault="005C7A17" w:rsidP="005C7A17">
      <w:pPr>
        <w:jc w:val="both"/>
      </w:pPr>
      <w:r w:rsidRPr="00B478DA">
        <w:tab/>
        <w:t>7.2. В случае</w:t>
      </w:r>
      <w:proofErr w:type="gramStart"/>
      <w:r w:rsidRPr="00B478DA">
        <w:t>,</w:t>
      </w:r>
      <w:proofErr w:type="gramEnd"/>
      <w:r w:rsidRPr="00B478DA">
        <w:t xml:space="preserve"> если обстоятельства указанные в п.</w:t>
      </w:r>
      <w:r>
        <w:t xml:space="preserve"> 7</w:t>
      </w:r>
      <w:r w:rsidRPr="00B478DA">
        <w:t>.1 настоящего Договора будут продолжаться более 3-х месяцев, то каждая из Сторон будет иметь право отказаться от дальнейшего исполнения обязательств по данному Договору. В этом случае ни одна из Сторон не будет иметь права требовать у другой Стороны компе</w:t>
      </w:r>
      <w:r>
        <w:t>нсации возможных убытков.</w:t>
      </w:r>
    </w:p>
    <w:p w:rsidR="005C7A17" w:rsidRPr="00B478DA" w:rsidRDefault="005C7A17" w:rsidP="005C7A17">
      <w:pPr>
        <w:jc w:val="both"/>
      </w:pPr>
      <w:r w:rsidRPr="00B478DA">
        <w:tab/>
        <w:t>7.3. Сторона, для которой создалась невозможность исполнения обязат</w:t>
      </w:r>
      <w:r>
        <w:t xml:space="preserve">ельств по настоящему Договору, </w:t>
      </w:r>
      <w:r w:rsidRPr="00B478DA">
        <w:t>должна немедленно письменно известить другую Сторону о начале и прекращении обстоятельств, препятствующих выпо</w:t>
      </w:r>
      <w:r>
        <w:t>лнению этих обязательств.</w:t>
      </w:r>
    </w:p>
    <w:p w:rsidR="005C7A17" w:rsidRPr="00B478DA" w:rsidRDefault="005C7A17" w:rsidP="005C7A17">
      <w:pPr>
        <w:jc w:val="both"/>
      </w:pPr>
      <w:r w:rsidRPr="00B478DA">
        <w:tab/>
        <w:t>7.4. Сертификаты, выдаваемые Торгово-промышленной Палатой РФ, являются достаточными доказательствами непредвиденных обстоятельств и их продолжительности.</w:t>
      </w:r>
    </w:p>
    <w:p w:rsidR="005C7A17" w:rsidRDefault="005C7A17" w:rsidP="005C7A17">
      <w:pPr>
        <w:spacing w:after="120"/>
        <w:jc w:val="center"/>
      </w:pPr>
    </w:p>
    <w:p w:rsidR="005C7A17" w:rsidRDefault="005C7A17" w:rsidP="005C7A17">
      <w:pPr>
        <w:spacing w:after="120"/>
        <w:jc w:val="center"/>
      </w:pPr>
    </w:p>
    <w:p w:rsidR="005C7A17" w:rsidRDefault="005C7A17" w:rsidP="005C7A17">
      <w:pPr>
        <w:spacing w:after="120"/>
        <w:jc w:val="center"/>
      </w:pPr>
      <w:r w:rsidRPr="00B478DA">
        <w:t>8. ОБЕСПЕЧЕНИЕ ДОГОВОРА</w:t>
      </w:r>
    </w:p>
    <w:p w:rsidR="005C7A17" w:rsidRPr="00B478DA" w:rsidRDefault="005C7A17" w:rsidP="005C7A17">
      <w:pPr>
        <w:ind w:firstLine="708"/>
        <w:contextualSpacing/>
        <w:jc w:val="both"/>
      </w:pPr>
      <w:r w:rsidRPr="00B478DA">
        <w:lastRenderedPageBreak/>
        <w:t xml:space="preserve">8.1. </w:t>
      </w:r>
      <w:r w:rsidRPr="008F6BD3">
        <w:t xml:space="preserve">Продавец обязуется предоставить </w:t>
      </w:r>
      <w:r w:rsidRPr="008F6BD3">
        <w:rPr>
          <w:spacing w:val="-6"/>
        </w:rPr>
        <w:t>безотзывную банковскую гарантию или передать в залог денежные средства, в том числе в форме вклада (депозита) в размере 5 (пять) процентов от суммы договора в срок не позднее 15 дней со дня заключения договора.</w:t>
      </w:r>
    </w:p>
    <w:p w:rsidR="005C7A17" w:rsidRDefault="005C7A17" w:rsidP="005C7A17">
      <w:pPr>
        <w:pStyle w:val="-"/>
        <w:tabs>
          <w:tab w:val="clear" w:pos="851"/>
        </w:tabs>
        <w:spacing w:before="60" w:after="60"/>
        <w:ind w:left="180" w:firstLine="528"/>
      </w:pPr>
      <w:r w:rsidRPr="00B478DA">
        <w:t>8.2.</w:t>
      </w:r>
      <w:r>
        <w:t xml:space="preserve"> </w:t>
      </w:r>
      <w:r w:rsidRPr="00B478DA">
        <w:t xml:space="preserve">Обеспечение исполнения Договора должно быть действительно </w:t>
      </w:r>
      <w:r w:rsidRPr="008F6BD3">
        <w:t>в течение 60 дней</w:t>
      </w:r>
      <w:r w:rsidRPr="00B478DA">
        <w:t xml:space="preserve"> после даты окончания срока действия Договора. </w:t>
      </w:r>
    </w:p>
    <w:p w:rsidR="005C7A17" w:rsidRPr="00B478DA" w:rsidRDefault="005C7A17" w:rsidP="005C7A17">
      <w:pPr>
        <w:pStyle w:val="-"/>
        <w:tabs>
          <w:tab w:val="clear" w:pos="851"/>
        </w:tabs>
        <w:spacing w:before="60" w:after="60"/>
        <w:ind w:left="180" w:firstLine="528"/>
      </w:pPr>
      <w:r w:rsidRPr="00B478DA">
        <w:t xml:space="preserve">8.3. Обеспечение исполнения Договора возвращается </w:t>
      </w:r>
      <w:r>
        <w:t xml:space="preserve">Продавцу не позднее, чем </w:t>
      </w:r>
      <w:r w:rsidRPr="005C7A17">
        <w:t>через 60 (девяносто) дней после даты исполнения Продавцом своих обязательств по Договору.</w:t>
      </w:r>
    </w:p>
    <w:p w:rsidR="005C7A17" w:rsidRPr="00B478DA" w:rsidRDefault="005C7A17" w:rsidP="005C7A17">
      <w:pPr>
        <w:pStyle w:val="-"/>
        <w:numPr>
          <w:ilvl w:val="1"/>
          <w:numId w:val="1"/>
        </w:numPr>
        <w:spacing w:before="60" w:after="60"/>
        <w:ind w:left="142" w:firstLine="578"/>
      </w:pPr>
      <w:proofErr w:type="gramStart"/>
      <w:r w:rsidRPr="00B478DA">
        <w:t>В случае если по каким-либо причинам обеспечение исполнения Договора перестало быть действительным, закончило свое действие или иным образом перестало обеспечивать исполнение Продавцом своих обязательств по Договору, Продавец обязуется в течение 10 (Десяти) банковских дней предоставить Покупателю иное (новое) надлежащее обеспечение исполнения обязательств по Договору на тех же условиях и в том же размере.</w:t>
      </w:r>
      <w:proofErr w:type="gramEnd"/>
    </w:p>
    <w:p w:rsidR="005C7A17" w:rsidRPr="00B478DA" w:rsidRDefault="005C7A17" w:rsidP="005C7A17">
      <w:pPr>
        <w:jc w:val="center"/>
      </w:pPr>
    </w:p>
    <w:p w:rsidR="005C7A17" w:rsidRPr="00B478DA" w:rsidRDefault="005C7A17" w:rsidP="005C7A17">
      <w:pPr>
        <w:jc w:val="center"/>
      </w:pPr>
      <w:r w:rsidRPr="00B478DA">
        <w:t>9. ЗАКЛЮЧИТЕЛЬНЫЕ ПОЛОЖЕНИЯ</w:t>
      </w:r>
    </w:p>
    <w:p w:rsidR="005C7A17" w:rsidRPr="00B478DA" w:rsidRDefault="005C7A17" w:rsidP="005C7A17">
      <w:pPr>
        <w:ind w:firstLine="708"/>
        <w:jc w:val="both"/>
      </w:pPr>
      <w:r w:rsidRPr="00B478DA">
        <w:t>9.1. Настоящий Договор составлен в двух экземплярах, имеющих одинаковую юридическую силу, по одному для каждой из Сторон.</w:t>
      </w:r>
    </w:p>
    <w:p w:rsidR="005C7A17" w:rsidRPr="00B478DA" w:rsidRDefault="005C7A17" w:rsidP="005C7A17">
      <w:pPr>
        <w:jc w:val="both"/>
      </w:pPr>
      <w:r w:rsidRPr="00B478DA">
        <w:t>Переданные посредством электронной либо факсимильной связи экземпляры настоящего Договора, а также документы, связанные с исполнением настоящего Договора, имеют такую же юридическую силу, что и подлинные, и подлежат последующему обмену на подлинные экземпляры.</w:t>
      </w:r>
    </w:p>
    <w:p w:rsidR="005C7A17" w:rsidRPr="00B478DA" w:rsidRDefault="005C7A17" w:rsidP="005C7A17">
      <w:pPr>
        <w:jc w:val="both"/>
      </w:pPr>
      <w:r w:rsidRPr="00B478DA">
        <w:tab/>
        <w:t>9.2. Срок де</w:t>
      </w:r>
      <w:r>
        <w:t xml:space="preserve">йствия настоящего Договора – </w:t>
      </w:r>
      <w:proofErr w:type="gramStart"/>
      <w:r>
        <w:t>с</w:t>
      </w:r>
      <w:proofErr w:type="gramEnd"/>
      <w:r>
        <w:t xml:space="preserve"> </w:t>
      </w:r>
      <w:r w:rsidRPr="00B478DA">
        <w:t>_________</w:t>
      </w:r>
      <w:r>
        <w:t xml:space="preserve"> </w:t>
      </w:r>
      <w:proofErr w:type="gramStart"/>
      <w:r w:rsidRPr="00B478DA">
        <w:t>до</w:t>
      </w:r>
      <w:proofErr w:type="gramEnd"/>
      <w:r w:rsidRPr="00B478DA">
        <w:t xml:space="preserve"> __________, а в части расчетов – до момента окончания расчетов между сторонами </w:t>
      </w:r>
      <w:r>
        <w:t>по настоящему Договору.</w:t>
      </w:r>
    </w:p>
    <w:p w:rsidR="005C7A17" w:rsidRPr="00B478DA" w:rsidRDefault="005C7A17" w:rsidP="005C7A17">
      <w:pPr>
        <w:jc w:val="both"/>
      </w:pPr>
      <w:r w:rsidRPr="00B478DA">
        <w:tab/>
        <w:t>9.3. В случае возникновения каких-либо споров и разногласий в ходе выполнения Сторонами своих обязательств по настоящему Договору, Стороны урегулируют их путём переговоров, при не достижении согласия – в претензионном порядке. Срок рассмотрения претензии – 30 (тридцать) дне</w:t>
      </w:r>
      <w:r>
        <w:t>й с момента её получения.</w:t>
      </w:r>
    </w:p>
    <w:p w:rsidR="005C7A17" w:rsidRPr="00B478DA" w:rsidRDefault="00D07B0C" w:rsidP="005C7A17">
      <w:pPr>
        <w:jc w:val="both"/>
      </w:pPr>
      <w:r>
        <w:tab/>
        <w:t>9.4. В случае невозможности разрешения споров путем переговоров, Стороны, после реализации предусмотренной законодательством процедуры досудебного урегулирования разногласий, передают их на рассмотрение в Арбитражный суд по местонахождению ответчика или в третейский суд в порядке, предусмотренном законодательством РФ</w:t>
      </w:r>
      <w:r w:rsidR="005C7A17">
        <w:t>.</w:t>
      </w:r>
    </w:p>
    <w:p w:rsidR="005C7A17" w:rsidRPr="00B478DA" w:rsidRDefault="005C7A17" w:rsidP="005C7A17">
      <w:pPr>
        <w:jc w:val="both"/>
      </w:pPr>
      <w:r w:rsidRPr="00B478DA">
        <w:tab/>
        <w:t>9.5. Взаимоотношения сторон, не предусмотренные настоящим Договором, регулирую</w:t>
      </w:r>
      <w:r>
        <w:t>тся законодательством РФ.</w:t>
      </w:r>
    </w:p>
    <w:p w:rsidR="005C7A17" w:rsidRPr="00B478DA" w:rsidRDefault="005C7A17" w:rsidP="005C7A17">
      <w:pPr>
        <w:jc w:val="both"/>
      </w:pPr>
      <w:r w:rsidRPr="00B478DA">
        <w:tab/>
        <w:t>9.6. Продавец не вправе уступать третьим лицам свои права и обязанности, возникшие из настоящего Договора, без согласия Покупателя.</w:t>
      </w:r>
    </w:p>
    <w:p w:rsidR="005C7A17" w:rsidRPr="00B478DA" w:rsidRDefault="005C7A17" w:rsidP="005C7A17"/>
    <w:p w:rsidR="005C7A17" w:rsidRDefault="005C7A17" w:rsidP="005C7A17">
      <w:pPr>
        <w:numPr>
          <w:ilvl w:val="0"/>
          <w:numId w:val="2"/>
        </w:numPr>
        <w:spacing w:after="60"/>
        <w:jc w:val="center"/>
      </w:pPr>
      <w:r w:rsidRPr="00B478DA">
        <w:t>АДРЕСА И РЕКВИЗИТЫ СТОРОН</w:t>
      </w:r>
    </w:p>
    <w:tbl>
      <w:tblPr>
        <w:tblW w:w="10129" w:type="dxa"/>
        <w:tblLayout w:type="fixed"/>
        <w:tblLook w:val="0000"/>
      </w:tblPr>
      <w:tblGrid>
        <w:gridCol w:w="4361"/>
        <w:gridCol w:w="449"/>
        <w:gridCol w:w="5319"/>
      </w:tblGrid>
      <w:tr w:rsidR="005C7A17" w:rsidRPr="00B478DA" w:rsidTr="001E1EEB">
        <w:trPr>
          <w:trHeight w:val="5465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rPr>
                <w:b/>
              </w:rPr>
              <w:lastRenderedPageBreak/>
              <w:t>ПРОДАВЕЦ</w:t>
            </w:r>
            <w:r w:rsidRPr="00B478DA">
              <w:t>:</w:t>
            </w:r>
          </w:p>
          <w:p w:rsidR="005C7A17" w:rsidRPr="00B478DA" w:rsidRDefault="005C7A17" w:rsidP="001E1EEB"/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/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rPr>
                <w:b/>
              </w:rPr>
              <w:t>ПОКУПАТЕЛЬ:</w:t>
            </w:r>
          </w:p>
          <w:p w:rsidR="005C7A17" w:rsidRPr="00B478DA" w:rsidRDefault="005C7A17" w:rsidP="001E1EEB">
            <w:r w:rsidRPr="00B478DA">
              <w:t>ОАО «Сибирский химический комбинат»</w:t>
            </w:r>
          </w:p>
          <w:p w:rsidR="005C7A17" w:rsidRPr="00B478DA" w:rsidRDefault="005C7A17" w:rsidP="001E1EEB">
            <w:smartTag w:uri="urn:schemas-microsoft-com:office:smarttags" w:element="metricconverter">
              <w:smartTagPr>
                <w:attr w:name="ProductID" w:val="636039, г"/>
              </w:smartTagPr>
              <w:r w:rsidRPr="00B478DA">
                <w:t xml:space="preserve">636039, </w:t>
              </w:r>
              <w:proofErr w:type="spellStart"/>
              <w:r w:rsidRPr="00B478DA">
                <w:t>г</w:t>
              </w:r>
            </w:smartTag>
            <w:proofErr w:type="gramStart"/>
            <w:r w:rsidRPr="00B478DA">
              <w:t>.С</w:t>
            </w:r>
            <w:proofErr w:type="gramEnd"/>
            <w:r w:rsidRPr="00B478DA">
              <w:t>еверск</w:t>
            </w:r>
            <w:proofErr w:type="spellEnd"/>
            <w:r w:rsidRPr="00B478DA">
              <w:t>, Томской обл., ул.Курчатова, 1</w:t>
            </w:r>
          </w:p>
          <w:p w:rsidR="005C7A17" w:rsidRPr="00B478DA" w:rsidRDefault="005C7A17" w:rsidP="001E1EEB">
            <w:r w:rsidRPr="00B478DA">
              <w:t>ИНН 7024029499;  КПП  702450001</w:t>
            </w:r>
          </w:p>
          <w:p w:rsidR="005C7A17" w:rsidRPr="00B478DA" w:rsidRDefault="005C7A17" w:rsidP="001E1EEB">
            <w:r w:rsidRPr="00B478DA">
              <w:t>Банковские реквизиты:</w:t>
            </w:r>
          </w:p>
          <w:p w:rsidR="005C7A17" w:rsidRPr="00B478DA" w:rsidRDefault="005C7A17" w:rsidP="001E1EEB">
            <w:proofErr w:type="spellStart"/>
            <w:proofErr w:type="gramStart"/>
            <w:r w:rsidRPr="00B478DA">
              <w:t>р</w:t>
            </w:r>
            <w:proofErr w:type="spellEnd"/>
            <w:proofErr w:type="gramEnd"/>
            <w:r w:rsidRPr="00B478DA">
              <w:t>/с 407028 10010 00000 1510</w:t>
            </w:r>
          </w:p>
          <w:p w:rsidR="005C7A17" w:rsidRPr="00B478DA" w:rsidRDefault="005C7A17" w:rsidP="001E1EEB">
            <w:r w:rsidRPr="00B478DA">
              <w:t>в Филиале ГПБ(ОАО) в г</w:t>
            </w:r>
            <w:proofErr w:type="gramStart"/>
            <w:r w:rsidRPr="00B478DA">
              <w:t>.Т</w:t>
            </w:r>
            <w:proofErr w:type="gramEnd"/>
            <w:r w:rsidRPr="00B478DA">
              <w:t>омске,</w:t>
            </w:r>
          </w:p>
          <w:p w:rsidR="005C7A17" w:rsidRPr="00B478DA" w:rsidRDefault="005C7A17" w:rsidP="001E1EEB">
            <w:r w:rsidRPr="00B478DA">
              <w:t>к/с 30101 81080 00000 00758,</w:t>
            </w:r>
          </w:p>
          <w:p w:rsidR="005C7A17" w:rsidRPr="00B478DA" w:rsidRDefault="005C7A17" w:rsidP="001E1EEB">
            <w:r w:rsidRPr="00B478DA">
              <w:t xml:space="preserve">БИК 046902758, ОКВЭД 23.30, </w:t>
            </w:r>
          </w:p>
          <w:p w:rsidR="005C7A17" w:rsidRPr="00B478DA" w:rsidRDefault="005C7A17" w:rsidP="001E1EEB">
            <w:r w:rsidRPr="00B478DA">
              <w:t xml:space="preserve">ОКПО 07622928, ОКОГУ 13101, </w:t>
            </w:r>
          </w:p>
          <w:p w:rsidR="005C7A17" w:rsidRPr="00B478DA" w:rsidRDefault="005C7A17" w:rsidP="001E1EEB">
            <w:r w:rsidRPr="00B478DA">
              <w:t>ОКАТО 6954 100 0000, ОГРН 1087 02400 1965,</w:t>
            </w:r>
          </w:p>
          <w:p w:rsidR="005C7A17" w:rsidRPr="00B478DA" w:rsidRDefault="005C7A17" w:rsidP="001E1EEB">
            <w:r w:rsidRPr="00B478DA">
              <w:t>ОКОНХ 12315, ОКФС 12, ОКОПФ 42.</w:t>
            </w:r>
          </w:p>
          <w:p w:rsidR="005C7A17" w:rsidRPr="00B478DA" w:rsidRDefault="005C7A17" w:rsidP="001E1EEB">
            <w:r w:rsidRPr="00B478DA">
              <w:t>Отгрузочные реквизиты: ст. Томск -</w:t>
            </w:r>
            <w:r w:rsidRPr="00B478DA">
              <w:rPr>
                <w:lang w:val="en-US"/>
              </w:rPr>
              <w:t>II</w:t>
            </w:r>
            <w:r w:rsidRPr="00B478DA">
              <w:t>,</w:t>
            </w:r>
          </w:p>
          <w:p w:rsidR="005C7A17" w:rsidRPr="00B478DA" w:rsidRDefault="005C7A17" w:rsidP="001E1EEB">
            <w:proofErr w:type="spellStart"/>
            <w:proofErr w:type="gramStart"/>
            <w:r w:rsidRPr="00B478DA">
              <w:t>Западно-сибирской</w:t>
            </w:r>
            <w:proofErr w:type="spellEnd"/>
            <w:proofErr w:type="gramEnd"/>
            <w:r w:rsidRPr="00B478DA">
              <w:t xml:space="preserve"> ж.д., код станции 874001,</w:t>
            </w:r>
          </w:p>
          <w:p w:rsidR="005C7A17" w:rsidRPr="00B478DA" w:rsidRDefault="005C7A17" w:rsidP="001E1EEB">
            <w:pPr>
              <w:spacing w:after="200" w:line="276" w:lineRule="auto"/>
            </w:pPr>
            <w:r w:rsidRPr="00B478DA">
              <w:t>Код грузополучателя 2082.</w:t>
            </w:r>
          </w:p>
        </w:tc>
      </w:tr>
      <w:tr w:rsidR="005C7A17" w:rsidRPr="00B478DA" w:rsidTr="001E1EE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rPr>
                <w:b/>
              </w:rPr>
              <w:t>ПРОДАВЕЦ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/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pPr>
              <w:spacing w:after="200" w:line="276" w:lineRule="auto"/>
              <w:rPr>
                <w:b/>
                <w:bCs/>
              </w:rPr>
            </w:pPr>
            <w:r w:rsidRPr="00B478DA">
              <w:rPr>
                <w:b/>
                <w:bCs/>
              </w:rPr>
              <w:t>ПОКУПАТЕЛЬ</w:t>
            </w:r>
          </w:p>
        </w:tc>
      </w:tr>
      <w:tr w:rsidR="005C7A17" w:rsidRPr="00B478DA" w:rsidTr="001E1EE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/>
          <w:p w:rsidR="005C7A17" w:rsidRPr="00B478DA" w:rsidRDefault="005C7A17" w:rsidP="001E1EEB"/>
          <w:p w:rsidR="005C7A17" w:rsidRPr="00B478DA" w:rsidRDefault="005C7A17" w:rsidP="001E1EEB">
            <w:r w:rsidRPr="00B478DA">
              <w:t xml:space="preserve">_____________________ 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/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</w:tcPr>
          <w:p w:rsidR="005C7A17" w:rsidRPr="00B478DA" w:rsidRDefault="005C7A17" w:rsidP="001E1EEB">
            <w:r w:rsidRPr="00B478DA">
              <w:t>ОАО «Сибирский химический комбинат»</w:t>
            </w:r>
          </w:p>
          <w:p w:rsidR="005C7A17" w:rsidRPr="00B478DA" w:rsidRDefault="005C7A17" w:rsidP="001E1EEB"/>
          <w:p w:rsidR="005C7A17" w:rsidRPr="00B478DA" w:rsidRDefault="005C7A17" w:rsidP="001E1EEB">
            <w:pPr>
              <w:spacing w:after="200" w:line="276" w:lineRule="auto"/>
            </w:pPr>
            <w:r w:rsidRPr="00B478DA">
              <w:t>______________________ Л.В.Романенко</w:t>
            </w:r>
          </w:p>
        </w:tc>
      </w:tr>
    </w:tbl>
    <w:p w:rsidR="005C7A17" w:rsidRPr="00C17986" w:rsidRDefault="005C7A17" w:rsidP="005C7A17">
      <w:pPr>
        <w:rPr>
          <w:b/>
        </w:rPr>
      </w:pPr>
    </w:p>
    <w:p w:rsidR="003F0CEE" w:rsidRDefault="003F0CEE"/>
    <w:sectPr w:rsidR="003F0CEE" w:rsidSect="003F0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360"/>
    <w:multiLevelType w:val="multilevel"/>
    <w:tmpl w:val="639CEE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35AB31D4"/>
    <w:multiLevelType w:val="multilevel"/>
    <w:tmpl w:val="DFF8D544"/>
    <w:lvl w:ilvl="0">
      <w:start w:val="1"/>
      <w:numFmt w:val="decimal"/>
      <w:pStyle w:val="a"/>
      <w:lvlText w:val="%1."/>
      <w:lvlJc w:val="left"/>
      <w:pPr>
        <w:tabs>
          <w:tab w:val="num" w:pos="3352"/>
        </w:tabs>
        <w:ind w:left="335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8"/>
        </w:tabs>
        <w:ind w:left="718" w:hanging="8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hint="default"/>
      </w:rPr>
    </w:lvl>
  </w:abstractNum>
  <w:abstractNum w:abstractNumId="2">
    <w:nsid w:val="53F2405D"/>
    <w:multiLevelType w:val="hybridMultilevel"/>
    <w:tmpl w:val="CF3CC01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A17"/>
    <w:rsid w:val="000E748C"/>
    <w:rsid w:val="001C2B4C"/>
    <w:rsid w:val="00213BB6"/>
    <w:rsid w:val="003F0CEE"/>
    <w:rsid w:val="005C7A17"/>
    <w:rsid w:val="008D1A54"/>
    <w:rsid w:val="00D07B0C"/>
    <w:rsid w:val="00DF0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5C7A17"/>
    <w:rPr>
      <w:sz w:val="16"/>
      <w:szCs w:val="16"/>
    </w:rPr>
  </w:style>
  <w:style w:type="paragraph" w:styleId="a5">
    <w:name w:val="annotation text"/>
    <w:basedOn w:val="a0"/>
    <w:link w:val="a6"/>
    <w:rsid w:val="005C7A17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rsid w:val="005C7A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Контракт-пункт"/>
    <w:basedOn w:val="a0"/>
    <w:rsid w:val="005C7A17"/>
    <w:pPr>
      <w:tabs>
        <w:tab w:val="num" w:pos="851"/>
      </w:tabs>
      <w:ind w:left="851" w:hanging="851"/>
      <w:jc w:val="both"/>
    </w:pPr>
  </w:style>
  <w:style w:type="paragraph" w:styleId="a7">
    <w:name w:val="Balloon Text"/>
    <w:basedOn w:val="a0"/>
    <w:link w:val="a8"/>
    <w:uiPriority w:val="99"/>
    <w:semiHidden/>
    <w:unhideWhenUsed/>
    <w:rsid w:val="005C7A1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C7A17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Body Text"/>
    <w:basedOn w:val="a0"/>
    <w:link w:val="a9"/>
    <w:rsid w:val="00D07B0C"/>
    <w:pPr>
      <w:numPr>
        <w:numId w:val="3"/>
      </w:numPr>
      <w:spacing w:after="120"/>
    </w:pPr>
  </w:style>
  <w:style w:type="character" w:customStyle="1" w:styleId="a9">
    <w:name w:val="Основной текст Знак"/>
    <w:basedOn w:val="a1"/>
    <w:link w:val="a"/>
    <w:rsid w:val="00D07B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3957</Words>
  <Characters>22555</Characters>
  <Application>Microsoft Office Word</Application>
  <DocSecurity>0</DocSecurity>
  <Lines>187</Lines>
  <Paragraphs>52</Paragraphs>
  <ScaleCrop>false</ScaleCrop>
  <Company>ЗАО "ТВЭЛ-ИНВЕСТ"</Company>
  <LinksUpToDate>false</LinksUpToDate>
  <CharactersWithSpaces>26460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ssokolov</dc:creator>
  <cp:keywords/>
  <dc:description/>
  <cp:lastModifiedBy>ssokolov</cp:lastModifiedBy>
  <cp:revision>4</cp:revision>
  <dcterms:created xsi:type="dcterms:W3CDTF">2012-04-27T11:16:00Z</dcterms:created>
  <dcterms:modified xsi:type="dcterms:W3CDTF">2012-04-27T12:54:00Z</dcterms:modified>
</cp:coreProperties>
</file>